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CE" w:rsidRPr="0081180F" w:rsidRDefault="00AE16CE" w:rsidP="00B54756">
      <w:pPr>
        <w:pStyle w:val="Standard"/>
        <w:shd w:val="clear" w:color="auto" w:fill="FFFFFF"/>
        <w:spacing w:line="504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Аукционная документация</w:t>
      </w:r>
    </w:p>
    <w:p w:rsidR="00AE16CE" w:rsidRPr="0081180F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Условия проведения аукциона. Организатор аукциона. Предмет аукциона. Начальная (минимальная) цена договора</w:t>
      </w:r>
    </w:p>
    <w:p w:rsidR="0081180F" w:rsidRDefault="0081180F" w:rsidP="008E773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E773B" w:rsidRPr="0081180F" w:rsidRDefault="00AE16CE" w:rsidP="008E773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1.1. Настоящая аукционная документация подготовлена в соответствии с Гражданским кодексом РФ, иными нормативными актами РФ</w:t>
      </w:r>
      <w:r w:rsidR="00823629" w:rsidRPr="0081180F">
        <w:rPr>
          <w:rFonts w:eastAsia="Times New Roman" w:cs="Times New Roman"/>
          <w:color w:val="000000"/>
          <w:sz w:val="28"/>
          <w:szCs w:val="28"/>
        </w:rPr>
        <w:t xml:space="preserve"> и локальными нормативными актами </w:t>
      </w:r>
      <w:r w:rsidR="00823629" w:rsidRPr="0081180F">
        <w:rPr>
          <w:rFonts w:eastAsia="Times New Roman" w:cs="Times New Roman"/>
          <w:sz w:val="28"/>
          <w:szCs w:val="28"/>
        </w:rPr>
        <w:t xml:space="preserve">АО «Газпром газораспределение </w:t>
      </w:r>
      <w:r w:rsidR="007C610B" w:rsidRPr="0081180F">
        <w:rPr>
          <w:rFonts w:eastAsia="Times New Roman" w:cs="Times New Roman"/>
          <w:sz w:val="28"/>
          <w:szCs w:val="28"/>
        </w:rPr>
        <w:t>Владимир</w:t>
      </w:r>
      <w:r w:rsidR="00823629" w:rsidRPr="0081180F">
        <w:rPr>
          <w:rFonts w:eastAsia="Times New Roman" w:cs="Times New Roman"/>
          <w:sz w:val="28"/>
          <w:szCs w:val="28"/>
        </w:rPr>
        <w:t>»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</w:p>
    <w:p w:rsidR="00DE67DC" w:rsidRDefault="00F54636" w:rsidP="00C32B7F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1.2. Собственник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объект</w:t>
      </w:r>
      <w:r w:rsidR="00D311C4" w:rsidRPr="0081180F">
        <w:rPr>
          <w:rFonts w:eastAsia="Times New Roman" w:cs="Times New Roman"/>
          <w:color w:val="000000"/>
          <w:sz w:val="28"/>
          <w:szCs w:val="28"/>
        </w:rPr>
        <w:t>ов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A6D8D" w:rsidRPr="0081180F">
        <w:rPr>
          <w:rFonts w:eastAsia="Times New Roman" w:cs="Times New Roman"/>
          <w:color w:val="000000"/>
          <w:sz w:val="28"/>
          <w:szCs w:val="28"/>
        </w:rPr>
        <w:t>недвижимого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A6D8D" w:rsidRPr="0081180F">
        <w:rPr>
          <w:rFonts w:eastAsia="Times New Roman" w:cs="Times New Roman"/>
          <w:color w:val="000000"/>
          <w:sz w:val="28"/>
          <w:szCs w:val="28"/>
        </w:rPr>
        <w:t>имущества</w:t>
      </w:r>
      <w:r w:rsidR="00DE67DC">
        <w:rPr>
          <w:rFonts w:eastAsia="Times New Roman" w:cs="Times New Roman"/>
          <w:color w:val="000000"/>
          <w:sz w:val="28"/>
          <w:szCs w:val="28"/>
        </w:rPr>
        <w:t>:</w:t>
      </w:r>
    </w:p>
    <w:p w:rsidR="00DE67DC" w:rsidRPr="00DE67DC" w:rsidRDefault="00DE67DC" w:rsidP="00DE67DC">
      <w:pPr>
        <w:autoSpaceDE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1513 кв.м., адрес объекта: Владимирская область, р-н Александровский, МО п. 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Луговая, кадастровый номер: 33:01:001808:1812;</w:t>
      </w:r>
    </w:p>
    <w:p w:rsidR="00DE67DC" w:rsidRPr="00DE67DC" w:rsidRDefault="00DE67DC" w:rsidP="00DE67DC">
      <w:pPr>
        <w:autoSpaceDE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административное здание 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Балакиревского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газового хозяйства, назначение: административное, площадь 147 кв.м., этажность: 1, инв. № 9114, лит. АА1, адрес объекта: Владимирская область, р-н Александровский, п. 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 Луговая, кадастровый номер 33:01:001809:297;</w:t>
      </w:r>
    </w:p>
    <w:p w:rsidR="00DE67DC" w:rsidRPr="00DE67DC" w:rsidRDefault="00DE67DC" w:rsidP="00DE67DC">
      <w:pPr>
        <w:autoSpaceDE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2804 кв.м., адрес объекта: Владимирская область, р-н Александровский, МО п. 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Балакирево</w:t>
      </w:r>
      <w:proofErr w:type="spellEnd"/>
      <w:r w:rsidRPr="00DE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Луговая, кадастровый номер: 33:01:001808:1813;</w:t>
      </w:r>
    </w:p>
    <w:p w:rsidR="00DE67DC" w:rsidRPr="00DE67DC" w:rsidRDefault="00DE67DC" w:rsidP="00DE67DC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E67DC">
        <w:rPr>
          <w:rFonts w:eastAsia="Times New Roman" w:cs="Times New Roman"/>
          <w:color w:val="000000"/>
          <w:sz w:val="28"/>
          <w:szCs w:val="28"/>
        </w:rPr>
        <w:t xml:space="preserve">- гараж </w:t>
      </w:r>
      <w:proofErr w:type="spellStart"/>
      <w:r w:rsidRPr="00DE67DC">
        <w:rPr>
          <w:rFonts w:eastAsia="Times New Roman" w:cs="Times New Roman"/>
          <w:color w:val="000000"/>
          <w:sz w:val="28"/>
          <w:szCs w:val="28"/>
        </w:rPr>
        <w:t>Балакиревского</w:t>
      </w:r>
      <w:proofErr w:type="spellEnd"/>
      <w:r w:rsidRPr="00DE67DC">
        <w:rPr>
          <w:rFonts w:eastAsia="Times New Roman" w:cs="Times New Roman"/>
          <w:color w:val="000000"/>
          <w:sz w:val="28"/>
          <w:szCs w:val="28"/>
        </w:rPr>
        <w:t xml:space="preserve"> участка газового хозяйства, назначение: гаражное, площадь 263,2 кв.м., этажность: 1, инв. № 9115, лит. Б, адрес объекта: Владимирская область, р-н Александровский, п. </w:t>
      </w:r>
      <w:proofErr w:type="spellStart"/>
      <w:r w:rsidRPr="00DE67DC">
        <w:rPr>
          <w:rFonts w:eastAsia="Times New Roman" w:cs="Times New Roman"/>
          <w:color w:val="000000"/>
          <w:sz w:val="28"/>
          <w:szCs w:val="28"/>
        </w:rPr>
        <w:t>Балакирево</w:t>
      </w:r>
      <w:proofErr w:type="spellEnd"/>
      <w:r w:rsidRPr="00DE67DC">
        <w:rPr>
          <w:rFonts w:eastAsia="Times New Roman" w:cs="Times New Roman"/>
          <w:color w:val="000000"/>
          <w:sz w:val="28"/>
          <w:szCs w:val="28"/>
        </w:rPr>
        <w:t>, ул. Луговая, кадастровый номер 33:01:001809:298</w:t>
      </w:r>
      <w:r w:rsidR="00746C65">
        <w:rPr>
          <w:rFonts w:eastAsia="Times New Roman" w:cs="Times New Roman"/>
          <w:color w:val="000000"/>
          <w:sz w:val="28"/>
          <w:szCs w:val="28"/>
        </w:rPr>
        <w:t>,</w:t>
      </w:r>
    </w:p>
    <w:p w:rsidR="008E773B" w:rsidRPr="00DE67DC" w:rsidRDefault="00DD7639" w:rsidP="00DE67DC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E67DC">
        <w:rPr>
          <w:rFonts w:eastAsia="Times New Roman" w:cs="Times New Roman"/>
          <w:color w:val="000000"/>
          <w:sz w:val="28"/>
          <w:szCs w:val="28"/>
        </w:rPr>
        <w:t>именуемых далее «недвижимое имущество»,</w:t>
      </w:r>
      <w:r w:rsidR="008E773B" w:rsidRPr="00DE67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DE67DC">
        <w:rPr>
          <w:rFonts w:eastAsia="Times New Roman" w:cs="Times New Roman"/>
          <w:color w:val="000000"/>
          <w:sz w:val="28"/>
          <w:szCs w:val="28"/>
        </w:rPr>
        <w:t xml:space="preserve">АО «Газпром газораспределение </w:t>
      </w:r>
      <w:r w:rsidR="007C610B" w:rsidRPr="00DE67DC">
        <w:rPr>
          <w:rFonts w:eastAsia="Times New Roman" w:cs="Times New Roman"/>
          <w:color w:val="000000"/>
          <w:sz w:val="28"/>
          <w:szCs w:val="28"/>
        </w:rPr>
        <w:t>Владимир</w:t>
      </w:r>
      <w:r w:rsidR="00AE16CE" w:rsidRPr="00DE67DC">
        <w:rPr>
          <w:rFonts w:eastAsia="Times New Roman" w:cs="Times New Roman"/>
          <w:color w:val="000000"/>
          <w:sz w:val="28"/>
          <w:szCs w:val="28"/>
        </w:rPr>
        <w:t>».</w:t>
      </w:r>
    </w:p>
    <w:p w:rsidR="00AE16CE" w:rsidRPr="0081180F" w:rsidRDefault="00AE16CE" w:rsidP="00C32B7F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1.3. Способ продажи недвижимого имущества - аукцион, открытый по составу участников и открытый по форме подачи предложений по цене (далее </w:t>
      </w:r>
      <w:r w:rsidR="00F04559" w:rsidRPr="0081180F">
        <w:rPr>
          <w:rFonts w:eastAsia="Times New Roman" w:cs="Times New Roman"/>
          <w:sz w:val="28"/>
          <w:szCs w:val="28"/>
        </w:rPr>
        <w:t xml:space="preserve">– 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Аукцион), предмет и условия, которого указаны в извещении о проведении открытого аукциона, в соответствии с процедурами, условиями и положениями на</w:t>
      </w:r>
      <w:r w:rsidR="00F54636" w:rsidRPr="0081180F">
        <w:rPr>
          <w:rFonts w:eastAsia="Times New Roman" w:cs="Times New Roman"/>
          <w:color w:val="000000"/>
          <w:sz w:val="28"/>
          <w:szCs w:val="28"/>
        </w:rPr>
        <w:t xml:space="preserve">стоящей 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аукционной документации.</w:t>
      </w:r>
    </w:p>
    <w:p w:rsidR="00AE16CE" w:rsidRDefault="00F04559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E16CE" w:rsidRPr="0081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мущество выставляется на аукцион одним лотом.</w:t>
      </w: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Default="009726BD" w:rsidP="00C3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6BD" w:rsidRPr="0081180F" w:rsidRDefault="009726BD" w:rsidP="00C32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6CE" w:rsidRPr="0081180F" w:rsidRDefault="00AE16CE" w:rsidP="00C32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 Аукциона:</w:t>
      </w:r>
    </w:p>
    <w:tbl>
      <w:tblPr>
        <w:tblW w:w="0" w:type="auto"/>
        <w:tblInd w:w="-40" w:type="dxa"/>
        <w:tblCellMar>
          <w:left w:w="10" w:type="dxa"/>
          <w:right w:w="10" w:type="dxa"/>
        </w:tblCellMar>
        <w:tblLook w:val="04A0"/>
      </w:tblPr>
      <w:tblGrid>
        <w:gridCol w:w="358"/>
        <w:gridCol w:w="3772"/>
        <w:gridCol w:w="1807"/>
        <w:gridCol w:w="1867"/>
        <w:gridCol w:w="1671"/>
      </w:tblGrid>
      <w:tr w:rsidR="009726BD" w:rsidRPr="0081180F" w:rsidTr="001602A5">
        <w:trPr>
          <w:trHeight w:hRule="exact" w:val="129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eastAsia="Times New Roman" w:hAnsi="Times New Roman" w:cs="Times New Roman"/>
                <w:b/>
                <w:iCs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eastAsia="Times New Roman" w:hAnsi="Times New Roman" w:cs="Times New Roman"/>
                <w:b/>
                <w:iCs/>
                <w:spacing w:val="-2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Кадастровый, (или) </w:t>
            </w:r>
            <w:r w:rsidRPr="0081180F">
              <w:rPr>
                <w:rFonts w:ascii="Times New Roman" w:eastAsia="Times New Roman" w:hAnsi="Times New Roman" w:cs="Times New Roman"/>
                <w:b/>
                <w:iCs/>
                <w:spacing w:val="1"/>
                <w:sz w:val="20"/>
                <w:szCs w:val="20"/>
                <w:lang w:eastAsia="ru-RU"/>
              </w:rPr>
              <w:t>условный номер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Вид, номер </w:t>
            </w:r>
          </w:p>
          <w:p w:rsidR="00AE16CE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 дата го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сударственной регистрации права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eastAsia="Times New Roman" w:hAnsi="Times New Roman" w:cs="Times New Roman"/>
                <w:b/>
                <w:iCs/>
                <w:spacing w:val="1"/>
                <w:sz w:val="20"/>
                <w:szCs w:val="20"/>
                <w:lang w:eastAsia="ru-RU"/>
              </w:rPr>
              <w:t>Начальная</w:t>
            </w:r>
          </w:p>
          <w:p w:rsidR="00AE16CE" w:rsidRPr="0081180F" w:rsidRDefault="00AE16CE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80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(</w:t>
            </w:r>
            <w:r w:rsidRPr="00811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минимальная) </w:t>
            </w:r>
            <w:r w:rsidRPr="0081180F">
              <w:rPr>
                <w:rFonts w:ascii="Times New Roman" w:eastAsia="Times New Roman" w:hAnsi="Times New Roman" w:cs="Times New Roman"/>
                <w:b/>
                <w:iCs/>
                <w:spacing w:val="-4"/>
                <w:sz w:val="20"/>
                <w:szCs w:val="20"/>
                <w:lang w:eastAsia="ru-RU"/>
              </w:rPr>
              <w:t>цена, с учетом НДС, руб.</w:t>
            </w:r>
          </w:p>
        </w:tc>
      </w:tr>
      <w:tr w:rsidR="001602A5" w:rsidRPr="0081180F" w:rsidTr="009726BD">
        <w:trPr>
          <w:trHeight w:hRule="exact" w:val="1948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118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1513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602A5" w:rsidRPr="009726BD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Луговая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33:01:001808:1812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A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№33-33-02/033/2012-534 от 05.09.</w:t>
            </w:r>
            <w:bookmarkStart w:id="0" w:name="_GoBack"/>
            <w:bookmarkEnd w:id="0"/>
            <w:r w:rsidRPr="00160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2 500 000 (в том числе НДС-200 000 руб.)</w:t>
            </w:r>
          </w:p>
        </w:tc>
      </w:tr>
      <w:tr w:rsidR="001602A5" w:rsidRPr="0081180F" w:rsidTr="009726BD">
        <w:trPr>
          <w:trHeight w:hRule="exact" w:val="1423"/>
        </w:trPr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9726BD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дминистративное здание </w:t>
            </w:r>
            <w:proofErr w:type="spellStart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участка газового хозяйства, назначение: административное, площадь 147 кв.м., этажность: 1, инв. № 9114, лит. АА1, адрес объекта: Владимирская область, р-н Александровский, п. </w:t>
            </w:r>
            <w:proofErr w:type="spellStart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Балакирево</w:t>
            </w:r>
            <w:proofErr w:type="spellEnd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, ул. Луговая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33:01:001809:297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A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№33-33-02/056/2006-115 от 21.11.2006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602A5" w:rsidRPr="0081180F" w:rsidTr="009726BD">
        <w:trPr>
          <w:trHeight w:hRule="exact" w:val="1982"/>
        </w:trPr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9726BD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2804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 Луговая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33:01:001808:1813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A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№33-33-02/033/2012-536 от 05.09.2012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602A5" w:rsidRPr="0081180F" w:rsidTr="009726BD">
        <w:trPr>
          <w:trHeight w:hRule="exact" w:val="1273"/>
        </w:trPr>
        <w:tc>
          <w:tcPr>
            <w:tcW w:w="0" w:type="auto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9726BD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араж </w:t>
            </w:r>
            <w:proofErr w:type="spellStart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участка газового хозяйства, назначение: гаражное, площадь 263,2 кв.м., этажность: 1, инв. № 9115, лит. Б, адрес объекта: Владимирская область, р-н Алек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сандровский,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 </w:t>
            </w: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26BD">
              <w:rPr>
                <w:rFonts w:ascii="Times New Roman" w:eastAsia="Times New Roman" w:hAnsi="Times New Roman" w:cs="Times New Roman"/>
                <w:sz w:val="20"/>
                <w:szCs w:val="20"/>
              </w:rPr>
              <w:t>33:01:001809:298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A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№33-33-02/056/2006-117 от 21.11.2006</w:t>
            </w:r>
          </w:p>
        </w:tc>
        <w:tc>
          <w:tcPr>
            <w:tcW w:w="0" w:type="auto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2A5" w:rsidRPr="0081180F" w:rsidRDefault="001602A5" w:rsidP="00972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E16CE" w:rsidRPr="0081180F" w:rsidRDefault="00AE16CE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Обременени</w:t>
      </w:r>
      <w:r w:rsidR="009A6D8D" w:rsidRPr="0081180F">
        <w:rPr>
          <w:rFonts w:eastAsia="Times New Roman" w:cs="Times New Roman"/>
          <w:color w:val="000000"/>
          <w:sz w:val="28"/>
          <w:szCs w:val="28"/>
        </w:rPr>
        <w:t>я</w:t>
      </w:r>
      <w:r w:rsidRPr="0081180F">
        <w:rPr>
          <w:rFonts w:eastAsia="Times New Roman" w:cs="Times New Roman"/>
          <w:color w:val="000000"/>
          <w:sz w:val="28"/>
          <w:szCs w:val="28"/>
        </w:rPr>
        <w:t>: отсутству</w:t>
      </w:r>
      <w:r w:rsidR="009A6D8D" w:rsidRPr="0081180F">
        <w:rPr>
          <w:rFonts w:eastAsia="Times New Roman" w:cs="Times New Roman"/>
          <w:color w:val="000000"/>
          <w:sz w:val="28"/>
          <w:szCs w:val="28"/>
        </w:rPr>
        <w:t>ю</w:t>
      </w:r>
      <w:r w:rsidRPr="0081180F">
        <w:rPr>
          <w:rFonts w:eastAsia="Times New Roman" w:cs="Times New Roman"/>
          <w:color w:val="000000"/>
          <w:sz w:val="28"/>
          <w:szCs w:val="28"/>
        </w:rPr>
        <w:t>т.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1.4. Аукцион проводится в целях отбора победителя из числа участников аукциона на право приобретения недвижимого имущества, указанного в настоящей аукционной документации.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1.5. Организатор аукциона </w:t>
      </w:r>
      <w:r w:rsidR="00182BF7" w:rsidRPr="0081180F">
        <w:rPr>
          <w:rFonts w:eastAsia="Times New Roman" w:cs="Times New Roman"/>
          <w:sz w:val="28"/>
          <w:szCs w:val="28"/>
        </w:rPr>
        <w:t>–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АО «Газпром газораспределение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Владимир</w:t>
      </w:r>
      <w:r w:rsidRPr="0081180F">
        <w:rPr>
          <w:rFonts w:eastAsia="Times New Roman" w:cs="Times New Roman"/>
          <w:color w:val="000000"/>
          <w:sz w:val="28"/>
          <w:szCs w:val="28"/>
        </w:rPr>
        <w:t>».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1.6. Организатор</w:t>
      </w:r>
      <w:r w:rsidR="00182BF7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имущества, являющегося собственностью АО «Газпром газораспределение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Владимир</w:t>
      </w:r>
      <w:r w:rsidRPr="0081180F">
        <w:rPr>
          <w:rFonts w:eastAsia="Times New Roman" w:cs="Times New Roman"/>
          <w:color w:val="000000"/>
          <w:sz w:val="28"/>
          <w:szCs w:val="28"/>
        </w:rPr>
        <w:t>».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81180F">
        <w:rPr>
          <w:rFonts w:eastAsia="Times New Roman" w:cs="Times New Roman"/>
          <w:sz w:val="28"/>
          <w:szCs w:val="28"/>
        </w:rPr>
        <w:t xml:space="preserve">1.7. Извещение о проведении аукциона подлежит размещению на сайте: </w:t>
      </w:r>
      <w:r w:rsidR="007C610B" w:rsidRPr="0081180F">
        <w:rPr>
          <w:rFonts w:eastAsia="Times New Roman" w:cs="Times New Roman"/>
          <w:sz w:val="28"/>
          <w:szCs w:val="28"/>
          <w:lang w:val="en-US"/>
        </w:rPr>
        <w:t>www</w:t>
      </w:r>
      <w:r w:rsidR="007C610B" w:rsidRPr="0081180F">
        <w:rPr>
          <w:rFonts w:eastAsia="Times New Roman" w:cs="Times New Roman"/>
          <w:sz w:val="28"/>
          <w:szCs w:val="28"/>
        </w:rPr>
        <w:t>.</w:t>
      </w:r>
      <w:proofErr w:type="spellStart"/>
      <w:r w:rsidR="007C610B" w:rsidRPr="0081180F">
        <w:rPr>
          <w:rFonts w:eastAsia="Times New Roman" w:cs="Times New Roman"/>
          <w:sz w:val="28"/>
          <w:szCs w:val="28"/>
          <w:lang w:val="en-US"/>
        </w:rPr>
        <w:t>vladoblgaz</w:t>
      </w:r>
      <w:proofErr w:type="spellEnd"/>
      <w:r w:rsidRPr="0081180F">
        <w:rPr>
          <w:rFonts w:eastAsia="Times New Roman" w:cs="Times New Roman"/>
          <w:sz w:val="28"/>
          <w:szCs w:val="28"/>
        </w:rPr>
        <w:t>.</w:t>
      </w:r>
      <w:proofErr w:type="spellStart"/>
      <w:r w:rsidRPr="0081180F">
        <w:rPr>
          <w:rFonts w:eastAsia="Times New Roman" w:cs="Times New Roman"/>
          <w:sz w:val="28"/>
          <w:szCs w:val="28"/>
          <w:lang w:val="en-US"/>
        </w:rPr>
        <w:t>ru</w:t>
      </w:r>
      <w:proofErr w:type="spellEnd"/>
      <w:r w:rsidR="009A6D8D" w:rsidRPr="0081180F">
        <w:rPr>
          <w:rFonts w:eastAsia="Times New Roman" w:cs="Times New Roman"/>
          <w:sz w:val="28"/>
          <w:szCs w:val="28"/>
        </w:rPr>
        <w:t xml:space="preserve"> (далее – Сайт) </w:t>
      </w:r>
      <w:r w:rsidR="00436ADA" w:rsidRPr="00436ADA">
        <w:rPr>
          <w:rFonts w:eastAsia="Times New Roman" w:cs="Times New Roman"/>
          <w:sz w:val="28"/>
          <w:szCs w:val="28"/>
        </w:rPr>
        <w:t>0</w:t>
      </w:r>
      <w:r w:rsidR="003F091E">
        <w:rPr>
          <w:rFonts w:eastAsia="Times New Roman" w:cs="Times New Roman"/>
          <w:sz w:val="28"/>
          <w:szCs w:val="28"/>
        </w:rPr>
        <w:t>5</w:t>
      </w:r>
      <w:r w:rsidR="00436ADA" w:rsidRPr="00436ADA">
        <w:rPr>
          <w:rFonts w:eastAsia="Times New Roman" w:cs="Times New Roman"/>
          <w:sz w:val="28"/>
          <w:szCs w:val="28"/>
        </w:rPr>
        <w:t>.11</w:t>
      </w:r>
      <w:r w:rsidRPr="00436ADA">
        <w:rPr>
          <w:rFonts w:eastAsia="Times New Roman" w:cs="Times New Roman"/>
          <w:sz w:val="28"/>
          <w:szCs w:val="28"/>
        </w:rPr>
        <w:t>.20</w:t>
      </w:r>
      <w:r w:rsidR="009D5C1E" w:rsidRPr="00436ADA">
        <w:rPr>
          <w:rFonts w:eastAsia="Times New Roman" w:cs="Times New Roman"/>
          <w:sz w:val="28"/>
          <w:szCs w:val="28"/>
        </w:rPr>
        <w:t>20</w:t>
      </w:r>
      <w:r w:rsidRPr="00436ADA">
        <w:rPr>
          <w:rFonts w:eastAsia="Times New Roman" w:cs="Times New Roman"/>
          <w:sz w:val="28"/>
          <w:szCs w:val="28"/>
        </w:rPr>
        <w:t>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1.8. Лицо, желающее принять участие в аукционе вправе ознакомиться с недвижимым имуществом</w:t>
      </w:r>
      <w:r w:rsidR="00F54636" w:rsidRPr="0081180F">
        <w:rPr>
          <w:rFonts w:eastAsia="Times New Roman" w:cs="Times New Roman"/>
          <w:color w:val="000000"/>
          <w:sz w:val="28"/>
          <w:szCs w:val="28"/>
        </w:rPr>
        <w:t>, а также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D7639" w:rsidRPr="0081180F"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Pr="0081180F">
        <w:rPr>
          <w:rFonts w:eastAsia="Times New Roman" w:cs="Times New Roman"/>
          <w:color w:val="000000"/>
          <w:sz w:val="28"/>
          <w:szCs w:val="28"/>
        </w:rPr>
        <w:t>документаци</w:t>
      </w:r>
      <w:r w:rsidR="00DD7639" w:rsidRPr="0081180F">
        <w:rPr>
          <w:rFonts w:eastAsia="Times New Roman" w:cs="Times New Roman"/>
          <w:color w:val="000000"/>
          <w:sz w:val="28"/>
          <w:szCs w:val="28"/>
        </w:rPr>
        <w:t>ей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к нему. Продавец обязуется предоставить доступ к ознакомлению с недвижимым</w:t>
      </w:r>
      <w:r w:rsidR="00F5463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имуществом, являющимся предметом аукциона. Время проведения осмотра предварительно </w:t>
      </w:r>
      <w:r w:rsidRPr="0081180F">
        <w:rPr>
          <w:rFonts w:eastAsia="Times New Roman" w:cs="Times New Roman"/>
          <w:sz w:val="28"/>
          <w:szCs w:val="28"/>
        </w:rPr>
        <w:t xml:space="preserve">согласовывается с Продавцом. Осмотр недвижимого </w:t>
      </w:r>
      <w:r w:rsidR="00F54636" w:rsidRPr="0081180F">
        <w:rPr>
          <w:rFonts w:eastAsia="Times New Roman" w:cs="Times New Roman"/>
          <w:sz w:val="28"/>
          <w:szCs w:val="28"/>
        </w:rPr>
        <w:t xml:space="preserve">и движимого </w:t>
      </w:r>
      <w:r w:rsidRPr="0081180F">
        <w:rPr>
          <w:rFonts w:eastAsia="Times New Roman" w:cs="Times New Roman"/>
          <w:sz w:val="28"/>
          <w:szCs w:val="28"/>
        </w:rPr>
        <w:t>имущества обеспечивает Продавец без взимания платы.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sz w:val="28"/>
          <w:szCs w:val="28"/>
        </w:rPr>
        <w:t>1.9.</w:t>
      </w:r>
      <w:r w:rsidR="005F0DBB" w:rsidRPr="0081180F">
        <w:rPr>
          <w:rFonts w:eastAsia="Times New Roman" w:cs="Times New Roman"/>
          <w:sz w:val="28"/>
          <w:szCs w:val="28"/>
        </w:rPr>
        <w:t> </w:t>
      </w:r>
      <w:r w:rsidRPr="0081180F">
        <w:rPr>
          <w:rFonts w:eastAsia="Times New Roman" w:cs="Times New Roman"/>
          <w:sz w:val="28"/>
          <w:szCs w:val="28"/>
        </w:rPr>
        <w:t>Начальная (минимальная) цена недвижимого имущества,  подлежащего продаже на аукционе</w:t>
      </w:r>
      <w:r w:rsidR="00182BF7" w:rsidRPr="0081180F">
        <w:rPr>
          <w:rFonts w:eastAsia="Times New Roman" w:cs="Times New Roman"/>
          <w:sz w:val="28"/>
          <w:szCs w:val="28"/>
        </w:rPr>
        <w:t>,</w:t>
      </w:r>
      <w:r w:rsidRPr="0081180F">
        <w:rPr>
          <w:rFonts w:eastAsia="Times New Roman" w:cs="Times New Roman"/>
          <w:sz w:val="28"/>
          <w:szCs w:val="28"/>
        </w:rPr>
        <w:t xml:space="preserve"> составляет </w:t>
      </w:r>
      <w:r w:rsidR="009D5C1E">
        <w:rPr>
          <w:rFonts w:eastAsia="Times New Roman" w:cs="Times New Roman"/>
          <w:sz w:val="28"/>
          <w:szCs w:val="28"/>
        </w:rPr>
        <w:t>2</w:t>
      </w:r>
      <w:r w:rsidR="004F5CD8" w:rsidRPr="0081180F">
        <w:rPr>
          <w:rFonts w:eastAsia="Times New Roman" w:cs="Times New Roman"/>
          <w:sz w:val="28"/>
          <w:szCs w:val="28"/>
        </w:rPr>
        <w:t> </w:t>
      </w:r>
      <w:r w:rsidR="009D5C1E">
        <w:rPr>
          <w:rFonts w:eastAsia="Times New Roman" w:cs="Times New Roman"/>
          <w:sz w:val="28"/>
          <w:szCs w:val="28"/>
        </w:rPr>
        <w:t>5</w:t>
      </w:r>
      <w:r w:rsidR="004F5CD8" w:rsidRPr="0081180F">
        <w:rPr>
          <w:rFonts w:eastAsia="Times New Roman" w:cs="Times New Roman"/>
          <w:sz w:val="28"/>
          <w:szCs w:val="28"/>
        </w:rPr>
        <w:t>00 000</w:t>
      </w:r>
      <w:r w:rsidR="00567421" w:rsidRPr="0081180F">
        <w:rPr>
          <w:rFonts w:cs="Times New Roman"/>
          <w:sz w:val="28"/>
          <w:szCs w:val="28"/>
        </w:rPr>
        <w:t xml:space="preserve"> (</w:t>
      </w:r>
      <w:r w:rsidR="009D5C1E">
        <w:rPr>
          <w:rFonts w:cs="Times New Roman"/>
          <w:sz w:val="28"/>
          <w:szCs w:val="28"/>
        </w:rPr>
        <w:t>Два миллиона</w:t>
      </w:r>
      <w:r w:rsidR="004F5CD8" w:rsidRPr="0081180F">
        <w:rPr>
          <w:rFonts w:cs="Times New Roman"/>
          <w:sz w:val="28"/>
          <w:szCs w:val="28"/>
        </w:rPr>
        <w:t xml:space="preserve"> </w:t>
      </w:r>
      <w:r w:rsidR="009D5C1E">
        <w:rPr>
          <w:rFonts w:cs="Times New Roman"/>
          <w:sz w:val="28"/>
          <w:szCs w:val="28"/>
        </w:rPr>
        <w:t>пятьсот</w:t>
      </w:r>
      <w:r w:rsidR="004F5CD8" w:rsidRPr="0081180F">
        <w:rPr>
          <w:rFonts w:cs="Times New Roman"/>
          <w:sz w:val="28"/>
          <w:szCs w:val="28"/>
        </w:rPr>
        <w:t xml:space="preserve"> тысяч</w:t>
      </w:r>
      <w:r w:rsidR="00567421" w:rsidRPr="0081180F">
        <w:rPr>
          <w:rFonts w:cs="Times New Roman"/>
          <w:sz w:val="28"/>
          <w:szCs w:val="28"/>
        </w:rPr>
        <w:t xml:space="preserve">) рублей </w:t>
      </w:r>
      <w:r w:rsidR="004F5CD8" w:rsidRPr="0081180F">
        <w:rPr>
          <w:rFonts w:cs="Times New Roman"/>
          <w:sz w:val="28"/>
          <w:szCs w:val="28"/>
        </w:rPr>
        <w:t>00</w:t>
      </w:r>
      <w:r w:rsidR="00567421" w:rsidRPr="0081180F">
        <w:rPr>
          <w:rFonts w:cs="Times New Roman"/>
          <w:sz w:val="28"/>
          <w:szCs w:val="28"/>
        </w:rPr>
        <w:t xml:space="preserve"> копе</w:t>
      </w:r>
      <w:r w:rsidR="004F5CD8" w:rsidRPr="0081180F">
        <w:rPr>
          <w:rFonts w:cs="Times New Roman"/>
          <w:sz w:val="28"/>
          <w:szCs w:val="28"/>
        </w:rPr>
        <w:t>е</w:t>
      </w:r>
      <w:r w:rsidR="00567421" w:rsidRPr="0081180F">
        <w:rPr>
          <w:rFonts w:cs="Times New Roman"/>
          <w:sz w:val="28"/>
          <w:szCs w:val="28"/>
        </w:rPr>
        <w:t>к (в том числе НДС</w:t>
      </w:r>
      <w:r w:rsidR="00746C65">
        <w:rPr>
          <w:rFonts w:cs="Times New Roman"/>
          <w:sz w:val="28"/>
          <w:szCs w:val="28"/>
        </w:rPr>
        <w:t>-200 000 руб.</w:t>
      </w:r>
      <w:r w:rsidR="00567421" w:rsidRPr="0081180F">
        <w:rPr>
          <w:rFonts w:cs="Times New Roman"/>
          <w:sz w:val="28"/>
          <w:szCs w:val="28"/>
        </w:rPr>
        <w:t>).</w:t>
      </w:r>
    </w:p>
    <w:p w:rsidR="00C32B7F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lastRenderedPageBreak/>
        <w:t>1.10. Условия аукциона, порядок и условия заключения договора с участником аукциона являются условиями публичной оферты, а подача заявки  на участие в аукционе является акцептом такой оферты.</w:t>
      </w:r>
    </w:p>
    <w:p w:rsidR="00AE16CE" w:rsidRPr="0081180F" w:rsidRDefault="00AE16CE" w:rsidP="00C32B7F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1.11. Для участия в аукционе заявители (претенденты) оплачивают задаток в размере 10% от начальной (минимальной) цены</w:t>
      </w:r>
      <w:r w:rsidR="00182BF7" w:rsidRPr="0081180F">
        <w:rPr>
          <w:rFonts w:eastAsia="Times New Roman" w:cs="Times New Roman"/>
          <w:color w:val="000000"/>
          <w:sz w:val="28"/>
          <w:szCs w:val="28"/>
        </w:rPr>
        <w:t xml:space="preserve"> недвижимого имущества,  подлежащего продаже на аукционе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81180F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color w:val="000000"/>
          <w:sz w:val="28"/>
          <w:szCs w:val="28"/>
        </w:rPr>
        <w:t>Требования к участникам аукциона</w:t>
      </w:r>
    </w:p>
    <w:p w:rsidR="0081180F" w:rsidRDefault="0081180F" w:rsidP="00C32B7F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C32B7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2.1. 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Участник аукциона должен соответствовать требованиям,  установленным законодательством Российской Федерации к таким участникам.</w:t>
      </w:r>
    </w:p>
    <w:p w:rsidR="00AE16CE" w:rsidRPr="0081180F" w:rsidRDefault="00AE16CE" w:rsidP="00C32B7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2.2. К участникам аукциона предъявляются следующие обязательные требования:</w:t>
      </w:r>
    </w:p>
    <w:p w:rsidR="00AE16CE" w:rsidRPr="0081180F" w:rsidRDefault="00AE16CE" w:rsidP="00C32B7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 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E16CE" w:rsidRPr="0081180F" w:rsidRDefault="00AE16CE" w:rsidP="00C32B7F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открытом аукционе</w:t>
      </w:r>
      <w:r w:rsidR="00182BF7" w:rsidRPr="0081180F">
        <w:rPr>
          <w:rFonts w:eastAsia="Times New Roman" w:cs="Times New Roman"/>
          <w:color w:val="000000"/>
          <w:sz w:val="28"/>
          <w:szCs w:val="28"/>
        </w:rPr>
        <w:t>;</w:t>
      </w:r>
    </w:p>
    <w:p w:rsidR="00182BF7" w:rsidRPr="0081180F" w:rsidRDefault="00AE16CE" w:rsidP="00C32B7F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</w:t>
      </w:r>
      <w:r w:rsidR="00DD7639" w:rsidRPr="0081180F">
        <w:rPr>
          <w:rFonts w:eastAsia="Times New Roman" w:cs="Times New Roman"/>
          <w:color w:val="000000"/>
          <w:sz w:val="28"/>
          <w:szCs w:val="28"/>
        </w:rPr>
        <w:t>а</w:t>
      </w:r>
      <w:r w:rsidRPr="0081180F">
        <w:rPr>
          <w:rFonts w:eastAsia="Times New Roman" w:cs="Times New Roman"/>
          <w:color w:val="000000"/>
          <w:sz w:val="28"/>
          <w:szCs w:val="28"/>
        </w:rPr>
        <w:t>укциона по данным бухгалтерской отчетности за последний завершенный отчетный период. Участник аукциона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принято.</w:t>
      </w:r>
    </w:p>
    <w:p w:rsidR="00AE16CE" w:rsidRPr="0081180F" w:rsidRDefault="00AE16CE" w:rsidP="00C32B7F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2.3. Организатор аукциона, аукционная комиссия вправе запрашивать информацию и документы в целях проверки соотве</w:t>
      </w:r>
      <w:r w:rsidR="00F54636" w:rsidRPr="0081180F">
        <w:rPr>
          <w:rFonts w:eastAsia="Times New Roman" w:cs="Times New Roman"/>
          <w:color w:val="000000"/>
          <w:sz w:val="28"/>
          <w:szCs w:val="28"/>
        </w:rPr>
        <w:t xml:space="preserve">тствия участника аукциона </w:t>
      </w:r>
      <w:r w:rsidRPr="0081180F">
        <w:rPr>
          <w:rFonts w:eastAsia="Times New Roman" w:cs="Times New Roman"/>
          <w:color w:val="000000"/>
          <w:sz w:val="28"/>
          <w:szCs w:val="28"/>
        </w:rPr>
        <w:t>требованиям, указанным в пункте 2.2. настоящей аукционной документации,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аукциона, аукционная комиссия не вправе возлагать на участников аукциона обязанность подтверждать соответствие данным требованиям.</w:t>
      </w:r>
    </w:p>
    <w:p w:rsidR="00AE16CE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79727A" w:rsidRDefault="0079727A" w:rsidP="00AE16CE">
      <w:pPr>
        <w:pStyle w:val="Standard"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79727A" w:rsidRPr="0081180F" w:rsidRDefault="0079727A" w:rsidP="00AE16CE">
      <w:pPr>
        <w:pStyle w:val="Standard"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3. Предоставление аукционной документации</w:t>
      </w:r>
    </w:p>
    <w:p w:rsidR="0081180F" w:rsidRDefault="0081180F" w:rsidP="005F0DBB">
      <w:pPr>
        <w:pStyle w:val="Standard"/>
        <w:shd w:val="clear" w:color="auto" w:fill="FFFFFF"/>
        <w:tabs>
          <w:tab w:val="left" w:pos="1101"/>
        </w:tabs>
        <w:ind w:firstLine="709"/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5F0DBB">
      <w:pPr>
        <w:pStyle w:val="Standard"/>
        <w:shd w:val="clear" w:color="auto" w:fill="FFFFFF"/>
        <w:tabs>
          <w:tab w:val="left" w:pos="1101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3.1. 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Аукционная документация доступна для ознакомления в месте нахождения Продавца.</w:t>
      </w:r>
    </w:p>
    <w:p w:rsidR="00AE16CE" w:rsidRPr="0081180F" w:rsidRDefault="00AE16CE" w:rsidP="005F0D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3.2. 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8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>:</w:t>
      </w:r>
      <w:r w:rsidRPr="0081180F">
        <w:rPr>
          <w:rFonts w:eastAsia="Times New Roman" w:cs="Times New Roman"/>
          <w:color w:val="000000"/>
          <w:sz w:val="28"/>
          <w:szCs w:val="28"/>
        </w:rPr>
        <w:t>00 часов до 17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>:</w:t>
      </w:r>
      <w:r w:rsidRPr="0081180F">
        <w:rPr>
          <w:rFonts w:eastAsia="Times New Roman" w:cs="Times New Roman"/>
          <w:color w:val="000000"/>
          <w:sz w:val="28"/>
          <w:szCs w:val="28"/>
        </w:rPr>
        <w:t>00 часов, перерыв с 12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>:</w:t>
      </w:r>
      <w:r w:rsidRPr="0081180F">
        <w:rPr>
          <w:rFonts w:eastAsia="Times New Roman" w:cs="Times New Roman"/>
          <w:color w:val="000000"/>
          <w:sz w:val="28"/>
          <w:szCs w:val="28"/>
        </w:rPr>
        <w:t>00 часов до 1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2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>: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45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часов (по московскому времени) по адресу: г.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Владимир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, ул.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Краснознаменная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, д.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 xml:space="preserve"> 3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,</w:t>
      </w:r>
      <w:r w:rsidR="005F0DBB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230E4" w:rsidRPr="0081180F">
        <w:rPr>
          <w:rFonts w:eastAsia="Times New Roman" w:cs="Times New Roman"/>
          <w:color w:val="000000"/>
          <w:sz w:val="28"/>
          <w:szCs w:val="28"/>
        </w:rPr>
        <w:t xml:space="preserve">контактное 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лицо:</w:t>
      </w:r>
      <w:r w:rsidR="005230E4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46C65">
        <w:rPr>
          <w:rFonts w:eastAsia="Times New Roman" w:cs="Times New Roman"/>
          <w:color w:val="000000"/>
          <w:sz w:val="28"/>
          <w:szCs w:val="28"/>
        </w:rPr>
        <w:t>Т.А. 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Пучнина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, тел. </w:t>
      </w:r>
      <w:r w:rsidR="00182BF7" w:rsidRPr="0081180F">
        <w:rPr>
          <w:rFonts w:eastAsia="Times New Roman" w:cs="Times New Roman"/>
          <w:color w:val="000000"/>
          <w:sz w:val="28"/>
          <w:szCs w:val="28"/>
        </w:rPr>
        <w:t xml:space="preserve">8 </w:t>
      </w:r>
      <w:r w:rsidRPr="0081180F">
        <w:rPr>
          <w:rFonts w:eastAsia="Times New Roman" w:cs="Times New Roman"/>
          <w:color w:val="000000"/>
          <w:sz w:val="28"/>
          <w:szCs w:val="28"/>
        </w:rPr>
        <w:t>(4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922</w:t>
      </w:r>
      <w:r w:rsidRPr="0081180F">
        <w:rPr>
          <w:rFonts w:eastAsia="Times New Roman" w:cs="Times New Roman"/>
          <w:color w:val="000000"/>
          <w:sz w:val="28"/>
          <w:szCs w:val="28"/>
        </w:rPr>
        <w:t>)</w:t>
      </w:r>
      <w:r w:rsidR="00182BF7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36</w:t>
      </w:r>
      <w:r w:rsidRPr="0081180F">
        <w:rPr>
          <w:rFonts w:eastAsia="Times New Roman" w:cs="Times New Roman"/>
          <w:color w:val="000000"/>
          <w:sz w:val="28"/>
          <w:szCs w:val="28"/>
        </w:rPr>
        <w:t>-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1</w:t>
      </w:r>
      <w:r w:rsidRPr="0081180F">
        <w:rPr>
          <w:rFonts w:eastAsia="Times New Roman" w:cs="Times New Roman"/>
          <w:color w:val="000000"/>
          <w:sz w:val="28"/>
          <w:szCs w:val="28"/>
        </w:rPr>
        <w:t>2-</w:t>
      </w:r>
      <w:r w:rsidR="007C610B" w:rsidRPr="0081180F">
        <w:rPr>
          <w:rFonts w:eastAsia="Times New Roman" w:cs="Times New Roman"/>
          <w:color w:val="000000"/>
          <w:sz w:val="28"/>
          <w:szCs w:val="28"/>
        </w:rPr>
        <w:t>78</w:t>
      </w:r>
      <w:r w:rsidRPr="0081180F">
        <w:rPr>
          <w:rFonts w:eastAsia="Times New Roman" w:cs="Times New Roman"/>
          <w:color w:val="000000"/>
          <w:sz w:val="28"/>
          <w:szCs w:val="28"/>
        </w:rPr>
        <w:t>. Разъяснение положений аукционной документации не должно изменять ее суть.</w:t>
      </w:r>
    </w:p>
    <w:p w:rsidR="0085062F" w:rsidRPr="0081180F" w:rsidRDefault="0085062F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4. Порядок изменения аукционной документации</w:t>
      </w:r>
    </w:p>
    <w:p w:rsidR="0081180F" w:rsidRDefault="0081180F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4.1. 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аукционе.</w:t>
      </w:r>
    </w:p>
    <w:p w:rsidR="00AE16CE" w:rsidRPr="0081180F" w:rsidRDefault="00182BF7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4.2. В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течение одного дня с даты принятия указанного решения такие изменения размещаются организатором аукциона на Сайте.</w:t>
      </w:r>
    </w:p>
    <w:p w:rsidR="00AE16CE" w:rsidRPr="0081180F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tabs>
          <w:tab w:val="left" w:pos="522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5. Отказ от проведения аукциона</w:t>
      </w:r>
    </w:p>
    <w:p w:rsidR="0081180F" w:rsidRDefault="0081180F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5.1. Организатор аукциона вправе отказаться от проведения аукциона в любое время до даты окончания срока подачи заявок на участие в аукционе.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5.2. Извещение об отказе от проведения аукциона размещается на Сайте в течение одного дня с даты принятия решения об отказе от проведения аукциона.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AE16CE" w:rsidRPr="0081180F" w:rsidRDefault="00AE16CE" w:rsidP="00AE16CE">
      <w:pPr>
        <w:pStyle w:val="Standard"/>
        <w:shd w:val="clear" w:color="auto" w:fill="FFFFFF"/>
        <w:tabs>
          <w:tab w:val="left" w:pos="228"/>
        </w:tabs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cs="Times New Roman"/>
          <w:b/>
          <w:bCs/>
          <w:color w:val="000000"/>
          <w:sz w:val="28"/>
          <w:szCs w:val="28"/>
        </w:rPr>
        <w:t>6. </w:t>
      </w: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Условия допуска к участию в аукционе</w:t>
      </w:r>
    </w:p>
    <w:p w:rsidR="0081180F" w:rsidRDefault="0081180F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6.1. </w:t>
      </w:r>
      <w:r w:rsidRPr="0081180F">
        <w:rPr>
          <w:rFonts w:eastAsia="Times New Roman" w:cs="Times New Roman"/>
          <w:color w:val="000000"/>
          <w:sz w:val="28"/>
          <w:szCs w:val="28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числе, индивидуальный предприниматель, претендующее на заключение договора и подавшее заявку на участие в аукционе (далее</w:t>
      </w:r>
      <w:r w:rsidR="007F6BA6" w:rsidRPr="0081180F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81180F">
        <w:rPr>
          <w:rFonts w:eastAsia="Times New Roman" w:cs="Times New Roman"/>
          <w:color w:val="000000"/>
          <w:sz w:val="28"/>
          <w:szCs w:val="28"/>
        </w:rPr>
        <w:t>Заявитель).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51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6.2. </w:t>
      </w:r>
      <w:r w:rsidRPr="0081180F">
        <w:rPr>
          <w:rFonts w:eastAsia="Times New Roman" w:cs="Times New Roman"/>
          <w:color w:val="000000"/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непредставления документов, определенных пунктом 8.2. настоящей аукционной документации, либо наличия в таких документах недостоверных сведений;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несоответствия требованиям, указанным в пункте 2.2. настоящей аукционной документации;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несоответствия заявки на участие в аукционе требованиям аукционной документации;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lastRenderedPageBreak/>
        <w:t>наличия решения о ликвидации заявителя - юридического лица или 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E16CE" w:rsidRPr="0081180F" w:rsidRDefault="00AE16CE" w:rsidP="007F6BA6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наличие решения </w:t>
      </w:r>
      <w:r w:rsidR="007F6BA6" w:rsidRPr="0081180F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Pr="0081180F">
        <w:rPr>
          <w:rFonts w:eastAsia="Times New Roman" w:cs="Times New Roman"/>
          <w:color w:val="000000"/>
          <w:sz w:val="28"/>
          <w:szCs w:val="28"/>
        </w:rPr>
        <w:t>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 поступление в полном размере задатка на счет Организатора торгов, указанного в извещении о проведении аукциона.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6.3.</w:t>
      </w:r>
      <w:r w:rsidR="00FD7D1C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Отказ в допуске к участию в аукционе по иным основаниям, кроме случаев, указанных в пункте 6.2. настоящей аукционной документации</w:t>
      </w:r>
      <w:r w:rsidR="007F6BA6" w:rsidRPr="0081180F">
        <w:rPr>
          <w:rFonts w:eastAsia="Times New Roman" w:cs="Times New Roman"/>
          <w:color w:val="000000"/>
          <w:sz w:val="28"/>
          <w:szCs w:val="28"/>
        </w:rPr>
        <w:t>,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не допускается.</w:t>
      </w:r>
    </w:p>
    <w:p w:rsidR="00AE16CE" w:rsidRPr="0081180F" w:rsidRDefault="005230E4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6.4.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В случае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установления факта недостоверности сведений, содержащихся в документах, представленных заявителем или участником аукциона в соответствии с пунктом 8.2.</w:t>
      </w:r>
      <w:r w:rsidR="00AE16CE" w:rsidRPr="0081180F">
        <w:rPr>
          <w:rFonts w:cs="Times New Roman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настоящей аукционной документации,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AE16CE" w:rsidRPr="0081180F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6.5.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Протокол об отстранении заявителя или участника конкурса или аукциона от участия в конкурсе или аукционе подлежит размещению на Сайте,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cs="Times New Roman"/>
          <w:b/>
          <w:color w:val="000000"/>
          <w:sz w:val="28"/>
          <w:szCs w:val="28"/>
        </w:rPr>
        <w:t>7. </w:t>
      </w:r>
      <w:r w:rsidRPr="0081180F">
        <w:rPr>
          <w:rFonts w:eastAsia="Times New Roman" w:cs="Times New Roman"/>
          <w:b/>
          <w:color w:val="000000"/>
          <w:sz w:val="28"/>
          <w:szCs w:val="28"/>
        </w:rPr>
        <w:t>Порядок подачи заявок на участие в аукционе</w:t>
      </w:r>
    </w:p>
    <w:p w:rsidR="0081180F" w:rsidRDefault="0081180F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7.1.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Заявка на участие в аукционе подается в порядке и сроки, установленные извещением, на бумажном носителе на русском языке. Подача заявки в электронной форме не предусмотрена. Подача заявки на участие в аукционе является акцептом оферты в соответствии со</w:t>
      </w:r>
      <w:r w:rsidR="007F6BA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статьей 438 Гражданского кодекса Российской Федерации.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2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Заявитель вправе подать только одну заявку на участие в аукционе.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3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Заявитель вправе отозвать заявку на участие в аукционе в любое время до установленных даты и времени начала рассмотрения заявок на участие в аукционе.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4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Каждая заявка на участие в аукционе, поступившая в срок, указанный в извещении о проведении аукциона регистри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руется организатором аукциона.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Второй экземпляр заявки организатор аукциона выдает 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>заявителю</w:t>
      </w:r>
      <w:r w:rsidR="007F6BA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81180F">
        <w:rPr>
          <w:rFonts w:eastAsia="Times New Roman" w:cs="Times New Roman"/>
          <w:color w:val="000000"/>
          <w:sz w:val="28"/>
          <w:szCs w:val="28"/>
        </w:rPr>
        <w:t xml:space="preserve">с указанием </w:t>
      </w:r>
      <w:r w:rsidRPr="0081180F">
        <w:rPr>
          <w:rFonts w:eastAsia="Times New Roman" w:cs="Times New Roman"/>
          <w:color w:val="000000"/>
          <w:sz w:val="28"/>
          <w:szCs w:val="28"/>
        </w:rPr>
        <w:t>присвоенного регистрационного номера, даты и времени ее получения.</w:t>
      </w:r>
    </w:p>
    <w:p w:rsidR="00AE16CE" w:rsidRPr="0081180F" w:rsidRDefault="00AE16CE" w:rsidP="00AE16C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cs="Times New Roman"/>
          <w:b/>
          <w:color w:val="000000"/>
          <w:sz w:val="28"/>
          <w:szCs w:val="28"/>
        </w:rPr>
        <w:t>8.</w:t>
      </w:r>
      <w:r w:rsidR="00FD7D1C" w:rsidRPr="0081180F">
        <w:rPr>
          <w:rFonts w:cs="Times New Roman"/>
          <w:b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b/>
          <w:color w:val="000000"/>
          <w:sz w:val="28"/>
          <w:szCs w:val="28"/>
        </w:rPr>
        <w:t>Требования к оформлению заявок на участие в аукционе</w:t>
      </w:r>
    </w:p>
    <w:p w:rsidR="0081180F" w:rsidRDefault="0081180F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8.1.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Заявка на участие в аукционе подается в письменной форме. В </w:t>
      </w:r>
      <w:r w:rsidRPr="0081180F">
        <w:rPr>
          <w:rFonts w:eastAsia="Times New Roman" w:cs="Times New Roman"/>
          <w:color w:val="000000"/>
          <w:sz w:val="28"/>
          <w:szCs w:val="28"/>
        </w:rPr>
        <w:lastRenderedPageBreak/>
        <w:t>заявке обязательно указывается наименование аукциона, на участие в котором подается данная заявка.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8.2.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Заявка на участие в аукционе должна содержать</w:t>
      </w:r>
      <w:r w:rsidR="00BA6653" w:rsidRPr="0081180F">
        <w:rPr>
          <w:rFonts w:eastAsia="Times New Roman" w:cs="Times New Roman"/>
          <w:color w:val="000000"/>
          <w:sz w:val="28"/>
          <w:szCs w:val="28"/>
        </w:rPr>
        <w:t xml:space="preserve"> с</w:t>
      </w:r>
      <w:r w:rsidRPr="0081180F">
        <w:rPr>
          <w:rFonts w:eastAsia="Times New Roman" w:cs="Times New Roman"/>
          <w:color w:val="000000"/>
          <w:sz w:val="28"/>
          <w:szCs w:val="28"/>
        </w:rPr>
        <w:t>ведения и документы о заявителе, подавшем такую заявку: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- фирменное наименование, сведения об организационно-правовой форме, о месте нахождения, по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>чтовый адрес (для юридического лица), фамилия,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имя, отчество, паспортные данные, сведения о месте жительства (для физического липа), номер контактного телефона;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- полученную не ранее,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</w:t>
      </w:r>
      <w:r w:rsidR="00936A0D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полученную не ранее чем за один месяц до даты размещения на Сайте извещения о</w:t>
      </w:r>
      <w:r w:rsidR="00BA6653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</w:t>
      </w:r>
      <w:r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cs="Times New Roman"/>
          <w:color w:val="000000"/>
          <w:sz w:val="28"/>
          <w:szCs w:val="28"/>
        </w:rPr>
        <w:t>(</w:t>
      </w:r>
      <w:r w:rsidRPr="0081180F">
        <w:rPr>
          <w:rFonts w:eastAsia="Times New Roman" w:cs="Times New Roman"/>
          <w:color w:val="000000"/>
          <w:sz w:val="28"/>
          <w:szCs w:val="28"/>
        </w:rPr>
        <w:t>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ранее, чем за один месяц до даты размещения на Сайте извещения о проведении аукциона;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 xml:space="preserve">- </w:t>
      </w:r>
      <w:r w:rsidRPr="0081180F">
        <w:rPr>
          <w:rFonts w:eastAsia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BA6653" w:rsidRPr="0081180F" w:rsidRDefault="00BA6653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sz w:val="28"/>
          <w:szCs w:val="28"/>
        </w:rPr>
        <w:t>- согласие на обработку персональных данных по форме организатора торгов (для физических лиц).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8.3.</w:t>
      </w:r>
      <w:r w:rsidR="00FD7D1C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Сведения, которые содержатся в заявке на участие в аукционе, не должны допускать двусмысленных толкований.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8.4.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Представленные в составе заявки на участие в аукционе документы не возвращаются заявителю.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8.5.</w:t>
      </w:r>
      <w:r w:rsidR="00FD7D1C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Подчистки и исправления в заявке на участие в аукционе не допускаются, за исключением исправлений, скрепленных печатью и заверенных подписью уполномоченного лица (для юридических лиц).</w:t>
      </w:r>
    </w:p>
    <w:p w:rsidR="00AE16CE" w:rsidRPr="0081180F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cs="Times New Roman"/>
          <w:b/>
          <w:color w:val="000000"/>
          <w:sz w:val="28"/>
          <w:szCs w:val="28"/>
        </w:rPr>
        <w:t>9.</w:t>
      </w:r>
      <w:r w:rsidR="00FD7D1C" w:rsidRPr="0081180F">
        <w:rPr>
          <w:rFonts w:cs="Times New Roman"/>
          <w:b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b/>
          <w:color w:val="000000"/>
          <w:sz w:val="28"/>
          <w:szCs w:val="28"/>
        </w:rPr>
        <w:t>Порядок рассмотрения заявок на участие в аукционе</w:t>
      </w:r>
    </w:p>
    <w:p w:rsidR="0081180F" w:rsidRDefault="0081180F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>9.1.</w:t>
      </w:r>
      <w:r w:rsidR="00FD7D1C" w:rsidRPr="0081180F">
        <w:rPr>
          <w:rFonts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Аукционная комиссия рассматривает заявки на участие в аукционе на </w:t>
      </w:r>
      <w:r w:rsidRPr="0081180F">
        <w:rPr>
          <w:rFonts w:eastAsia="Times New Roman" w:cs="Times New Roman"/>
          <w:sz w:val="28"/>
          <w:szCs w:val="28"/>
        </w:rPr>
        <w:t>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</w:t>
      </w:r>
      <w:r w:rsidR="00B06813" w:rsidRPr="0081180F">
        <w:rPr>
          <w:rFonts w:eastAsia="Times New Roman" w:cs="Times New Roman"/>
          <w:sz w:val="28"/>
          <w:szCs w:val="28"/>
        </w:rPr>
        <w:t xml:space="preserve">й Федерации к таким участникам </w:t>
      </w:r>
      <w:r w:rsidR="003F091E">
        <w:rPr>
          <w:rFonts w:eastAsia="Times New Roman" w:cs="Times New Roman"/>
          <w:b/>
          <w:sz w:val="28"/>
          <w:szCs w:val="28"/>
        </w:rPr>
        <w:t>04</w:t>
      </w:r>
      <w:r w:rsidR="00436ADA" w:rsidRPr="00436ADA">
        <w:rPr>
          <w:rFonts w:eastAsia="Times New Roman" w:cs="Times New Roman"/>
          <w:b/>
          <w:sz w:val="28"/>
          <w:szCs w:val="28"/>
        </w:rPr>
        <w:t>.12</w:t>
      </w:r>
      <w:r w:rsidRPr="00436ADA">
        <w:rPr>
          <w:rFonts w:eastAsia="Times New Roman" w:cs="Times New Roman"/>
          <w:b/>
          <w:sz w:val="28"/>
          <w:szCs w:val="28"/>
        </w:rPr>
        <w:t>.20</w:t>
      </w:r>
      <w:r w:rsidR="009D5C1E" w:rsidRPr="00436ADA">
        <w:rPr>
          <w:rFonts w:eastAsia="Times New Roman" w:cs="Times New Roman"/>
          <w:b/>
          <w:sz w:val="28"/>
          <w:szCs w:val="28"/>
        </w:rPr>
        <w:t>20</w:t>
      </w:r>
      <w:r w:rsidRPr="00746C65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81180F">
        <w:rPr>
          <w:rFonts w:eastAsia="Times New Roman" w:cs="Times New Roman"/>
          <w:sz w:val="28"/>
          <w:szCs w:val="28"/>
        </w:rPr>
        <w:t xml:space="preserve">в </w:t>
      </w:r>
      <w:r w:rsidR="003F091E">
        <w:rPr>
          <w:rFonts w:eastAsia="Times New Roman" w:cs="Times New Roman"/>
          <w:sz w:val="28"/>
          <w:szCs w:val="28"/>
        </w:rPr>
        <w:t>15</w:t>
      </w:r>
      <w:r w:rsidR="00567421" w:rsidRPr="0081180F">
        <w:rPr>
          <w:rFonts w:eastAsia="Times New Roman" w:cs="Times New Roman"/>
          <w:sz w:val="28"/>
          <w:szCs w:val="28"/>
        </w:rPr>
        <w:t xml:space="preserve"> часов </w:t>
      </w:r>
      <w:r w:rsidR="003F091E">
        <w:rPr>
          <w:rFonts w:eastAsia="Times New Roman" w:cs="Times New Roman"/>
          <w:sz w:val="28"/>
          <w:szCs w:val="28"/>
        </w:rPr>
        <w:t>3</w:t>
      </w:r>
      <w:r w:rsidR="00567421" w:rsidRPr="0081180F">
        <w:rPr>
          <w:rFonts w:eastAsia="Times New Roman" w:cs="Times New Roman"/>
          <w:sz w:val="28"/>
          <w:szCs w:val="28"/>
        </w:rPr>
        <w:t>0</w:t>
      </w:r>
      <w:r w:rsidRPr="0081180F">
        <w:rPr>
          <w:rFonts w:eastAsia="Times New Roman" w:cs="Times New Roman"/>
          <w:sz w:val="28"/>
          <w:szCs w:val="28"/>
        </w:rPr>
        <w:t xml:space="preserve"> минут местного времени.</w:t>
      </w:r>
    </w:p>
    <w:p w:rsidR="00C32B7F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81180F">
        <w:rPr>
          <w:rFonts w:eastAsia="Times New Roman" w:cs="Times New Roman"/>
          <w:sz w:val="28"/>
          <w:szCs w:val="28"/>
        </w:rPr>
        <w:t>9.2.</w:t>
      </w:r>
      <w:r w:rsidR="007D7916" w:rsidRPr="0081180F">
        <w:rPr>
          <w:rFonts w:eastAsia="Times New Roman"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sz w:val="28"/>
          <w:szCs w:val="28"/>
        </w:rPr>
        <w:t xml:space="preserve">Место рассмотрения заявок на участие в аукционе: г. </w:t>
      </w:r>
      <w:r w:rsidR="00C32B7F" w:rsidRPr="0081180F">
        <w:rPr>
          <w:rFonts w:eastAsia="Times New Roman" w:cs="Times New Roman"/>
          <w:sz w:val="28"/>
          <w:szCs w:val="28"/>
        </w:rPr>
        <w:t>Владимир</w:t>
      </w:r>
      <w:r w:rsidRPr="0081180F">
        <w:rPr>
          <w:rFonts w:eastAsia="Times New Roman" w:cs="Times New Roman"/>
          <w:sz w:val="28"/>
          <w:szCs w:val="28"/>
        </w:rPr>
        <w:t>,</w:t>
      </w:r>
      <w:r w:rsidR="00B06813" w:rsidRPr="0081180F">
        <w:rPr>
          <w:rFonts w:eastAsia="Times New Roman"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sz w:val="28"/>
          <w:szCs w:val="28"/>
        </w:rPr>
        <w:t>ул.</w:t>
      </w:r>
      <w:r w:rsidR="00C32B7F" w:rsidRPr="0081180F">
        <w:rPr>
          <w:rFonts w:eastAsia="Times New Roman" w:cs="Times New Roman"/>
          <w:sz w:val="28"/>
          <w:szCs w:val="28"/>
        </w:rPr>
        <w:t> Краснознаменная</w:t>
      </w:r>
      <w:r w:rsidRPr="0081180F">
        <w:rPr>
          <w:rFonts w:eastAsia="Times New Roman" w:cs="Times New Roman"/>
          <w:sz w:val="28"/>
          <w:szCs w:val="28"/>
        </w:rPr>
        <w:t>, д.</w:t>
      </w:r>
      <w:r w:rsidR="00C32B7F" w:rsidRPr="0081180F">
        <w:rPr>
          <w:rFonts w:eastAsia="Times New Roman" w:cs="Times New Roman"/>
          <w:sz w:val="28"/>
          <w:szCs w:val="28"/>
        </w:rPr>
        <w:t xml:space="preserve"> 3</w:t>
      </w:r>
      <w:r w:rsidRPr="0081180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81180F">
        <w:rPr>
          <w:rFonts w:eastAsia="Times New Roman" w:cs="Times New Roman"/>
          <w:sz w:val="28"/>
          <w:szCs w:val="28"/>
        </w:rPr>
        <w:t>каб</w:t>
      </w:r>
      <w:proofErr w:type="spellEnd"/>
      <w:r w:rsidRPr="0081180F">
        <w:rPr>
          <w:rFonts w:eastAsia="Times New Roman" w:cs="Times New Roman"/>
          <w:sz w:val="28"/>
          <w:szCs w:val="28"/>
        </w:rPr>
        <w:t xml:space="preserve">. </w:t>
      </w:r>
      <w:r w:rsidR="00C32B7F" w:rsidRPr="0081180F">
        <w:rPr>
          <w:rFonts w:eastAsia="Times New Roman" w:cs="Times New Roman"/>
          <w:sz w:val="28"/>
          <w:szCs w:val="28"/>
        </w:rPr>
        <w:t>328</w:t>
      </w:r>
      <w:r w:rsidRPr="0081180F">
        <w:rPr>
          <w:rFonts w:eastAsia="Times New Roman" w:cs="Times New Roman"/>
          <w:sz w:val="28"/>
          <w:szCs w:val="28"/>
        </w:rPr>
        <w:t>.</w:t>
      </w:r>
    </w:p>
    <w:p w:rsidR="007D7916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>9.3.</w:t>
      </w:r>
      <w:r w:rsidR="007D7916" w:rsidRPr="0081180F">
        <w:rPr>
          <w:rFonts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К участию в аукционе допускаются заявители, своевременно подавшие заявку и представившие надлежащим образом оформленные документы в необходимом количестве и в соответствии с перечнем, указанным в п. 8.2 нас</w:t>
      </w:r>
      <w:r w:rsidR="00AF6BCB" w:rsidRPr="0081180F">
        <w:rPr>
          <w:rFonts w:eastAsia="Times New Roman" w:cs="Times New Roman"/>
          <w:color w:val="000000"/>
          <w:sz w:val="28"/>
          <w:szCs w:val="28"/>
        </w:rPr>
        <w:t>тоящей документации об аукционе.</w:t>
      </w:r>
    </w:p>
    <w:p w:rsidR="00AE16CE" w:rsidRPr="0081180F" w:rsidRDefault="007D7916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 xml:space="preserve">9.4.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Заявитель не допускается к участию в аукционе по следующим основаниям: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представлены не все документы, перечисленные в п. 8.2 настоя</w:t>
      </w:r>
      <w:r w:rsidR="007046FD" w:rsidRPr="0081180F">
        <w:rPr>
          <w:rFonts w:eastAsia="Times New Roman" w:cs="Times New Roman"/>
          <w:color w:val="000000"/>
          <w:sz w:val="28"/>
          <w:szCs w:val="28"/>
        </w:rPr>
        <w:t>щей документации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об аукционе, либо наличия в таких документах недостоверных сведений;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несоответствие участника аукциона требованиям, установленным действующим законодательством, в том числе, </w:t>
      </w:r>
      <w:proofErr w:type="spellStart"/>
      <w:r w:rsidRPr="0081180F">
        <w:rPr>
          <w:rFonts w:eastAsia="Times New Roman" w:cs="Times New Roman"/>
          <w:color w:val="000000"/>
          <w:sz w:val="28"/>
          <w:szCs w:val="28"/>
        </w:rPr>
        <w:t>непоступление</w:t>
      </w:r>
      <w:proofErr w:type="spellEnd"/>
      <w:r w:rsidRPr="0081180F">
        <w:rPr>
          <w:rFonts w:eastAsia="Times New Roman" w:cs="Times New Roman"/>
          <w:color w:val="000000"/>
          <w:sz w:val="28"/>
          <w:szCs w:val="28"/>
        </w:rPr>
        <w:t xml:space="preserve"> задатка на счет Организатора торгов;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несоот</w:t>
      </w:r>
      <w:r w:rsidR="00AF6BCB" w:rsidRPr="0081180F">
        <w:rPr>
          <w:rFonts w:eastAsia="Times New Roman" w:cs="Times New Roman"/>
          <w:color w:val="000000"/>
          <w:sz w:val="28"/>
          <w:szCs w:val="28"/>
        </w:rPr>
        <w:t>ветствие заявки на участие в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аукционе требованиям документации об аукционе;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наличие решения о ликвидации заявителя - юридического лица или наличия решения арбитражного суда о признании заявителя -</w:t>
      </w:r>
      <w:r w:rsidR="00B06813" w:rsidRPr="0081180F">
        <w:rPr>
          <w:rFonts w:eastAsia="Times New Roman" w:cs="Times New Roman"/>
          <w:color w:val="000000"/>
          <w:sz w:val="28"/>
          <w:szCs w:val="28"/>
        </w:rPr>
        <w:t xml:space="preserve"> юридического лица, индивидуального предпринимателя банкротом и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об </w:t>
      </w:r>
      <w:r w:rsidR="00B06813" w:rsidRPr="0081180F">
        <w:rPr>
          <w:rFonts w:eastAsia="Times New Roman" w:cs="Times New Roman"/>
          <w:color w:val="000000"/>
          <w:sz w:val="28"/>
          <w:szCs w:val="28"/>
        </w:rPr>
        <w:t xml:space="preserve">открытии </w:t>
      </w:r>
      <w:r w:rsidRPr="0081180F">
        <w:rPr>
          <w:rFonts w:eastAsia="Times New Roman" w:cs="Times New Roman"/>
          <w:color w:val="000000"/>
          <w:sz w:val="28"/>
          <w:szCs w:val="28"/>
        </w:rPr>
        <w:t>конкурсного производства;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9.</w:t>
      </w:r>
      <w:r w:rsidR="00AF6BCB" w:rsidRPr="0081180F">
        <w:rPr>
          <w:rFonts w:cs="Times New Roman"/>
          <w:sz w:val="28"/>
          <w:szCs w:val="28"/>
        </w:rPr>
        <w:t>5</w:t>
      </w:r>
      <w:r w:rsidRPr="0081180F">
        <w:rPr>
          <w:rFonts w:cs="Times New Roman"/>
          <w:sz w:val="28"/>
          <w:szCs w:val="28"/>
        </w:rPr>
        <w:t>.</w:t>
      </w:r>
      <w:r w:rsidR="007D7916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В случае установления факта подачи одним заявителем двух и более заявок на участие в аукционе при условии, что поданные ранее заявки таким заявителем не отозваны, все заявки на участие в аукционе такого заявителя, не рассматриваются и возвращаются такому заявителю.</w:t>
      </w:r>
    </w:p>
    <w:p w:rsidR="004058DF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9.</w:t>
      </w:r>
      <w:r w:rsidR="00AF6BCB" w:rsidRPr="0081180F">
        <w:rPr>
          <w:rFonts w:cs="Times New Roman"/>
          <w:sz w:val="28"/>
          <w:szCs w:val="28"/>
        </w:rPr>
        <w:t>6</w:t>
      </w:r>
      <w:r w:rsidRPr="0081180F">
        <w:rPr>
          <w:rFonts w:cs="Times New Roman"/>
          <w:sz w:val="28"/>
          <w:szCs w:val="28"/>
        </w:rPr>
        <w:t>.</w:t>
      </w:r>
      <w:r w:rsidR="007D7916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6.2-6.4 настоящей аукционной документации, которое оформляется протоколом рассмотрения заявок на участие в</w:t>
      </w:r>
      <w:r w:rsidR="005671EA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58DF" w:rsidRPr="0081180F">
        <w:rPr>
          <w:rFonts w:eastAsia="Times New Roman" w:cs="Times New Roman"/>
          <w:color w:val="000000"/>
          <w:sz w:val="28"/>
          <w:szCs w:val="28"/>
        </w:rPr>
        <w:t>аукционе.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Протокол ведется аукционной комиссией и</w:t>
      </w:r>
      <w:r w:rsidR="004058DF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</w:t>
      </w:r>
      <w:r w:rsidRPr="0081180F">
        <w:rPr>
          <w:rFonts w:eastAsia="Times New Roman" w:cs="Times New Roman"/>
          <w:color w:val="000000"/>
          <w:sz w:val="28"/>
          <w:szCs w:val="28"/>
        </w:rPr>
        <w:lastRenderedPageBreak/>
        <w:t>обоснованием такого решения и с указанием положений настоящей аукционной документации, которым не соответствует заявитель, положений документации об аукционе, которым</w:t>
      </w:r>
      <w:r w:rsidR="005671EA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не соответствует его заявка на участие в аукционе, положений такой заявки, не соответствующих требованиям документации об аукционе. 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Указанный протокол в день окончания рассмотрения заявок на участие в аукционе размещается Организатором аукциона на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не подано ни одной заявки, в указанный протокол вносится информация о признании аукциона несостоявшимся.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В случае если принято решение об отказе в допуске к участию в аукционе всех заявителей </w:t>
      </w:r>
      <w:r w:rsidR="003F40E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 признается несостоявшимся.</w:t>
      </w:r>
    </w:p>
    <w:p w:rsidR="000B3C54" w:rsidRPr="0081180F" w:rsidRDefault="000B3C54" w:rsidP="00AE16CE">
      <w:pPr>
        <w:pStyle w:val="Standard"/>
        <w:shd w:val="clear" w:color="auto" w:fill="FFFFFF"/>
        <w:tabs>
          <w:tab w:val="left" w:pos="1032"/>
        </w:tabs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10.</w:t>
      </w:r>
      <w:r w:rsidR="00FD7D1C" w:rsidRPr="0081180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b/>
          <w:bCs/>
          <w:color w:val="000000"/>
          <w:sz w:val="28"/>
          <w:szCs w:val="28"/>
        </w:rPr>
        <w:t>Порядок проведения аукциона</w:t>
      </w:r>
    </w:p>
    <w:p w:rsidR="0081180F" w:rsidRDefault="0081180F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10.1.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10.2.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Аукцион проводится организатором аукциона </w:t>
      </w:r>
      <w:r w:rsidR="00436ADA" w:rsidRPr="00436ADA">
        <w:rPr>
          <w:rFonts w:eastAsia="Times New Roman" w:cs="Times New Roman"/>
          <w:sz w:val="28"/>
          <w:szCs w:val="28"/>
        </w:rPr>
        <w:t>0</w:t>
      </w:r>
      <w:r w:rsidR="003F091E">
        <w:rPr>
          <w:rFonts w:eastAsia="Times New Roman" w:cs="Times New Roman"/>
          <w:sz w:val="28"/>
          <w:szCs w:val="28"/>
        </w:rPr>
        <w:t>4</w:t>
      </w:r>
      <w:r w:rsidR="00436ADA" w:rsidRPr="00436ADA">
        <w:rPr>
          <w:rFonts w:eastAsia="Times New Roman" w:cs="Times New Roman"/>
          <w:sz w:val="28"/>
          <w:szCs w:val="28"/>
        </w:rPr>
        <w:t>.12</w:t>
      </w:r>
      <w:r w:rsidR="00B06813" w:rsidRPr="00436ADA">
        <w:rPr>
          <w:rFonts w:eastAsia="Times New Roman" w:cs="Times New Roman"/>
          <w:sz w:val="28"/>
          <w:szCs w:val="28"/>
        </w:rPr>
        <w:t>.</w:t>
      </w:r>
      <w:r w:rsidRPr="00436ADA">
        <w:rPr>
          <w:rFonts w:eastAsia="Times New Roman" w:cs="Times New Roman"/>
          <w:sz w:val="28"/>
          <w:szCs w:val="28"/>
        </w:rPr>
        <w:t>20</w:t>
      </w:r>
      <w:r w:rsidR="009D5C1E" w:rsidRPr="00436ADA">
        <w:rPr>
          <w:rFonts w:eastAsia="Times New Roman" w:cs="Times New Roman"/>
          <w:sz w:val="28"/>
          <w:szCs w:val="28"/>
        </w:rPr>
        <w:t>20</w:t>
      </w:r>
      <w:r w:rsidRPr="003B1675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567421" w:rsidRPr="0081180F">
        <w:rPr>
          <w:rFonts w:eastAsia="Times New Roman" w:cs="Times New Roman"/>
          <w:color w:val="000000"/>
          <w:sz w:val="28"/>
          <w:szCs w:val="28"/>
        </w:rPr>
        <w:t>1</w:t>
      </w:r>
      <w:r w:rsidR="003F091E">
        <w:rPr>
          <w:rFonts w:eastAsia="Times New Roman" w:cs="Times New Roman"/>
          <w:color w:val="000000"/>
          <w:sz w:val="28"/>
          <w:szCs w:val="28"/>
        </w:rPr>
        <w:t>6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часов</w:t>
      </w:r>
      <w:r w:rsidR="004058DF" w:rsidRPr="0081180F">
        <w:rPr>
          <w:rFonts w:eastAsia="Times New Roman" w:cs="Times New Roman"/>
          <w:color w:val="000000"/>
          <w:sz w:val="28"/>
          <w:szCs w:val="28"/>
        </w:rPr>
        <w:t xml:space="preserve"> 00 минут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местного времени в присутствии членов аукционной комиссии, продавца и участников аукциона (их представителей).</w:t>
      </w:r>
    </w:p>
    <w:p w:rsidR="00AE16CE" w:rsidRPr="0081180F" w:rsidRDefault="00AE16CE" w:rsidP="007D7916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10.3.</w:t>
      </w:r>
      <w:r w:rsidR="00B06813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Место проведения аукциона: </w:t>
      </w:r>
      <w:r w:rsidR="007D7916" w:rsidRPr="0081180F">
        <w:rPr>
          <w:rFonts w:eastAsia="Times New Roman" w:cs="Times New Roman"/>
          <w:sz w:val="28"/>
          <w:szCs w:val="28"/>
        </w:rPr>
        <w:t>г. Вл</w:t>
      </w:r>
      <w:r w:rsidR="009D5C1E">
        <w:rPr>
          <w:rFonts w:eastAsia="Times New Roman" w:cs="Times New Roman"/>
          <w:sz w:val="28"/>
          <w:szCs w:val="28"/>
        </w:rPr>
        <w:t>адимир, ул. Краснознаменная, д. </w:t>
      </w:r>
      <w:r w:rsidR="007D7916" w:rsidRPr="0081180F">
        <w:rPr>
          <w:rFonts w:eastAsia="Times New Roman" w:cs="Times New Roman"/>
          <w:sz w:val="28"/>
          <w:szCs w:val="28"/>
        </w:rPr>
        <w:t xml:space="preserve">3, </w:t>
      </w:r>
      <w:proofErr w:type="spellStart"/>
      <w:r w:rsidR="007D7916" w:rsidRPr="0081180F">
        <w:rPr>
          <w:rFonts w:eastAsia="Times New Roman" w:cs="Times New Roman"/>
          <w:sz w:val="28"/>
          <w:szCs w:val="28"/>
        </w:rPr>
        <w:t>каб</w:t>
      </w:r>
      <w:proofErr w:type="spellEnd"/>
      <w:r w:rsidR="007D7916" w:rsidRPr="0081180F">
        <w:rPr>
          <w:rFonts w:eastAsia="Times New Roman" w:cs="Times New Roman"/>
          <w:sz w:val="28"/>
          <w:szCs w:val="28"/>
        </w:rPr>
        <w:t>. 328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</w:p>
    <w:p w:rsidR="003B1675" w:rsidRPr="003B1675" w:rsidRDefault="00AE16CE" w:rsidP="003B1675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>10.4.</w:t>
      </w:r>
      <w:r w:rsidR="007D7916" w:rsidRPr="0081180F">
        <w:rPr>
          <w:rFonts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 проводится путем повышения начальной (минимальной) цены договора (цены лота), указанной в извещении о проведении Аукциона, на «шаг аукциона».</w:t>
      </w:r>
      <w:r w:rsidR="003B167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B1675" w:rsidRPr="003B1675">
        <w:rPr>
          <w:rFonts w:eastAsia="Times New Roman" w:cs="Times New Roman"/>
          <w:color w:val="000000"/>
          <w:sz w:val="28"/>
          <w:szCs w:val="28"/>
        </w:rPr>
        <w:t>Первая ставка может соответствовать начальной (минимальной) цене, указанной в извещении о проведении аукциона.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14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Секретарь аукционной комиссии является аукционистом.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58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10.5.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Аукцион проводится в следующем порядке:</w:t>
      </w:r>
    </w:p>
    <w:p w:rsidR="00AE16CE" w:rsidRPr="0081180F" w:rsidRDefault="003E62D3" w:rsidP="007D7916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 по мере подачи заявки. При регистрации участникам аукциона (их представителям) выдаются пронумерованные карточки (далее - карточки);</w:t>
      </w:r>
    </w:p>
    <w:p w:rsidR="00AE16CE" w:rsidRPr="0081180F" w:rsidRDefault="003E62D3" w:rsidP="007D7916">
      <w:pPr>
        <w:pStyle w:val="Standard"/>
        <w:shd w:val="clear" w:color="auto" w:fill="FFFFFF"/>
        <w:tabs>
          <w:tab w:val="left" w:pos="106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аукцион начинается с объявления аукционистом начала проведения аукциона; предмета договора, начальной (минимальной) цены, «шага аукциона», после чего аукционист предлагает участникам аукциона подтвердить начальную цену имущества путем поднятия карточек, последующую цену также объявляет аукционист;</w:t>
      </w:r>
    </w:p>
    <w:p w:rsidR="00AE16CE" w:rsidRPr="0081180F" w:rsidRDefault="003E62D3" w:rsidP="007D7916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 xml:space="preserve">участник аукциона после объявления аукционистом начальной (минимальной) цены договора и цены договора, увеличенной в соответствии с «шагом аукциона» в порядке, установленном пунктом 10.4. документации об аукционе, поднимает карточку, в случае если он согласен заключить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lastRenderedPageBreak/>
        <w:t>договор по объявленной цене;</w:t>
      </w:r>
    </w:p>
    <w:p w:rsidR="00AE16CE" w:rsidRPr="0081180F" w:rsidRDefault="003E62D3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и цены договора, увеличенной в соответствии с «шагом аукциона», а также новую цену договора, увеличенную в соответствии с «шагом аукциона» в порядке, установленном</w:t>
      </w:r>
      <w:r w:rsidR="004058DF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пунктом 10.4. настоящей документации, и «шаг аукциона», в соответствии с которым повышается цена;</w:t>
      </w:r>
    </w:p>
    <w:p w:rsidR="00AE16CE" w:rsidRPr="0081180F" w:rsidRDefault="003E62D3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</w:t>
      </w:r>
      <w:r w:rsidR="009140DD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наименование победителя аукциона и участника аукциона, сделавшего предпоследнее предложение о цене договора.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10.6.</w:t>
      </w:r>
      <w:r w:rsidR="007D7916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Победителем аукциона признается лицо, предложившее наиболее высокую цену имущества.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10.7.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При проведении аукциона организатор аукциона в обязательном порядке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договора, последнем и предпоследнем предложениях о цене имущества, наименовании и месте нахождения (для юридического лица), фамилии, об имени, отчестве, о месте</w:t>
      </w:r>
      <w:r w:rsidR="00D27F71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жительства (для физического лица) победителя аукциона, Протокол аукциона подписывается всеми присутствующими членами аукционной комиссии в день проведения аукциона. Протокол аукциона составляется в трех экземплярах</w:t>
      </w:r>
      <w:r w:rsidR="00AF6BCB" w:rsidRPr="0081180F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10.8.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Протокол аукциона размещается на Сайте организатором аукциона в течение дня, следующего за днем подписания указанного протокола.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sz w:val="28"/>
          <w:szCs w:val="28"/>
        </w:rPr>
        <w:t>10.9.</w:t>
      </w:r>
      <w:r w:rsidR="007D7916" w:rsidRPr="0081180F">
        <w:rPr>
          <w:rFonts w:cs="Times New Roman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семи рабочих дней с даты поступления такого запроса</w:t>
      </w:r>
      <w:r w:rsidR="00B06813" w:rsidRPr="0081180F">
        <w:rPr>
          <w:rFonts w:eastAsia="Times New Roman" w:cs="Times New Roman"/>
          <w:color w:val="000000"/>
          <w:sz w:val="28"/>
          <w:szCs w:val="28"/>
        </w:rPr>
        <w:t xml:space="preserve"> о</w:t>
      </w:r>
      <w:r w:rsidRPr="0081180F">
        <w:rPr>
          <w:rFonts w:eastAsia="Times New Roman" w:cs="Times New Roman"/>
          <w:color w:val="000000"/>
          <w:sz w:val="28"/>
          <w:szCs w:val="28"/>
        </w:rPr>
        <w:t>бязан представить</w:t>
      </w:r>
      <w:r w:rsidR="009140DD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такому участнику аукциона соответствующие</w:t>
      </w:r>
      <w:r w:rsidR="00AF6BCB" w:rsidRPr="0081180F">
        <w:rPr>
          <w:rFonts w:eastAsia="Times New Roman" w:cs="Times New Roman"/>
          <w:color w:val="000000"/>
          <w:sz w:val="28"/>
          <w:szCs w:val="28"/>
        </w:rPr>
        <w:t xml:space="preserve"> разъяснения в письменной форме.</w:t>
      </w:r>
    </w:p>
    <w:p w:rsidR="00AE16CE" w:rsidRPr="0081180F" w:rsidRDefault="00AE16CE" w:rsidP="007D7916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10.10.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413EFC" w:rsidRPr="0081180F" w:rsidRDefault="00413EFC" w:rsidP="00AE16CE">
      <w:pPr>
        <w:pStyle w:val="Standard"/>
        <w:shd w:val="clear" w:color="auto" w:fill="FFFFFF"/>
        <w:tabs>
          <w:tab w:val="left" w:pos="1152"/>
        </w:tabs>
        <w:jc w:val="both"/>
        <w:rPr>
          <w:rFonts w:cs="Times New Roman"/>
          <w:sz w:val="28"/>
          <w:szCs w:val="28"/>
        </w:rPr>
      </w:pP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color w:val="000000"/>
          <w:sz w:val="28"/>
          <w:szCs w:val="28"/>
        </w:rPr>
        <w:t>11.</w:t>
      </w:r>
      <w:r w:rsidR="007D7916" w:rsidRPr="0081180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b/>
          <w:color w:val="000000"/>
          <w:sz w:val="28"/>
          <w:szCs w:val="28"/>
        </w:rPr>
        <w:t>Заключение договора по результатам проведения аукциона</w:t>
      </w:r>
    </w:p>
    <w:p w:rsidR="0081180F" w:rsidRDefault="0081180F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E16CE" w:rsidRPr="0081180F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>11.1.</w:t>
      </w:r>
      <w:r w:rsidR="007D7916" w:rsidRPr="0081180F">
        <w:rPr>
          <w:rFonts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недвижимого имущества.</w:t>
      </w:r>
    </w:p>
    <w:p w:rsidR="00AE16CE" w:rsidRPr="0081180F" w:rsidRDefault="00AE16CE" w:rsidP="00604793">
      <w:pPr>
        <w:spacing w:after="0" w:line="26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0F">
        <w:rPr>
          <w:rFonts w:ascii="Times New Roman" w:hAnsi="Times New Roman" w:cs="Times New Roman"/>
          <w:color w:val="000000"/>
          <w:sz w:val="28"/>
          <w:szCs w:val="28"/>
        </w:rPr>
        <w:t>11.2.</w:t>
      </w:r>
      <w:r w:rsidR="007D7916" w:rsidRPr="00811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купли-продажи заключается в течение </w:t>
      </w:r>
      <w:r w:rsidR="0002273F" w:rsidRPr="0081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(пяти) рабочих дней с момента подведения итогов аукциона</w:t>
      </w:r>
      <w:r w:rsidRPr="00811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lastRenderedPageBreak/>
        <w:t>11.3.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Сумма задатка, внесенная победителем аукциона, засчитывается в стоимость приобретаемого имущества по за</w:t>
      </w:r>
      <w:r w:rsidR="00604793" w:rsidRPr="0081180F">
        <w:rPr>
          <w:rFonts w:eastAsia="Times New Roman" w:cs="Times New Roman"/>
          <w:color w:val="000000"/>
          <w:sz w:val="28"/>
          <w:szCs w:val="28"/>
        </w:rPr>
        <w:t xml:space="preserve">ключенному по итогам аукциона </w:t>
      </w:r>
      <w:r w:rsidRPr="0081180F">
        <w:rPr>
          <w:rFonts w:eastAsia="Times New Roman" w:cs="Times New Roman"/>
          <w:color w:val="000000"/>
          <w:sz w:val="28"/>
          <w:szCs w:val="28"/>
        </w:rPr>
        <w:t>договору купли-продажи.</w:t>
      </w:r>
    </w:p>
    <w:p w:rsidR="00AE16CE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11.</w:t>
      </w:r>
      <w:r w:rsidR="00604793" w:rsidRPr="0081180F">
        <w:rPr>
          <w:rFonts w:eastAsia="Times New Roman" w:cs="Times New Roman"/>
          <w:color w:val="000000"/>
          <w:sz w:val="28"/>
          <w:szCs w:val="28"/>
        </w:rPr>
        <w:t>4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возвращается. </w:t>
      </w:r>
      <w:r w:rsidR="007B0F86" w:rsidRPr="0081180F">
        <w:rPr>
          <w:rFonts w:eastAsia="Times New Roman" w:cs="Times New Roman"/>
          <w:color w:val="000000"/>
          <w:sz w:val="28"/>
          <w:szCs w:val="28"/>
        </w:rPr>
        <w:t xml:space="preserve">Если победитель аукциона уклоняется или отказывается </w:t>
      </w:r>
      <w:r w:rsidR="00255DB6" w:rsidRPr="0081180F">
        <w:rPr>
          <w:rFonts w:eastAsia="Times New Roman" w:cs="Times New Roman"/>
          <w:color w:val="000000"/>
          <w:sz w:val="28"/>
          <w:szCs w:val="28"/>
        </w:rPr>
        <w:t>от заключения договора</w:t>
      </w:r>
      <w:r w:rsidR="00D151F1" w:rsidRPr="0081180F">
        <w:rPr>
          <w:rFonts w:eastAsia="Times New Roman" w:cs="Times New Roman"/>
          <w:color w:val="000000"/>
          <w:sz w:val="28"/>
          <w:szCs w:val="28"/>
        </w:rPr>
        <w:t xml:space="preserve">, аукционной </w:t>
      </w:r>
      <w:r w:rsidR="00255DB6" w:rsidRPr="0081180F">
        <w:rPr>
          <w:rFonts w:eastAsia="Times New Roman" w:cs="Times New Roman"/>
          <w:color w:val="000000"/>
          <w:sz w:val="28"/>
          <w:szCs w:val="28"/>
        </w:rPr>
        <w:t xml:space="preserve">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договора. </w:t>
      </w:r>
      <w:r w:rsidRPr="0081180F">
        <w:rPr>
          <w:rFonts w:eastAsia="Times New Roman" w:cs="Times New Roman"/>
          <w:color w:val="000000"/>
          <w:sz w:val="28"/>
          <w:szCs w:val="28"/>
        </w:rPr>
        <w:t>В случае если победитель аукциона признан уклонившимся от заключения договора, организатор аукциона вправе обратиться в суд с иском о принуждении победителя аукциона заключить договор, а также о возмещении убытков, причиненных уклонением от</w:t>
      </w:r>
      <w:r w:rsidR="009140DD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заключения договора, либо заключить договор с участником аукциона, заявке на участие в аукционе которого присвоен второй номер. Организатор аукциона в течение трех рабочих дней с даты подписания протокола о</w:t>
      </w:r>
      <w:r w:rsidR="00255DB6" w:rsidRPr="0081180F">
        <w:rPr>
          <w:rFonts w:eastAsia="Times New Roman" w:cs="Times New Roman"/>
          <w:color w:val="000000"/>
          <w:sz w:val="28"/>
          <w:szCs w:val="28"/>
        </w:rPr>
        <w:t>б отказе от заключения договора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передает участнику аукциона, заявке на участие в аукционе которого присвоен второй номер, один экземпляр протокола и проект договора, который составляется путем включения</w:t>
      </w:r>
      <w:r w:rsidR="009140DD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условий исполнения договора, предложенных участником аукциона, заявке на участие в аукционе которого присвоен второй номер, в проект договора, прилагаемый к аукционной документации</w:t>
      </w:r>
      <w:r w:rsidR="00655EDE" w:rsidRPr="0081180F">
        <w:rPr>
          <w:rFonts w:eastAsia="Times New Roman" w:cs="Times New Roman"/>
          <w:color w:val="000000"/>
          <w:sz w:val="28"/>
          <w:szCs w:val="28"/>
        </w:rPr>
        <w:t>.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 Указанный проект договора подписывается участником аукциона, заявке на участие в аукционе которого присвоен второй номер, в течение десяти  рабочих  дней</w:t>
      </w:r>
      <w:r w:rsidR="00655EDE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и представляется организатору аукциона. При этом заключение договора для участника аукциона, заявке на участие в аукционе которого присвоен второй номер, является обязательным. В случае уклонения победителя или участника аукциона, заявке на участие которого присвоен второй номер, от заключения договора задаток внесенный ими не возвращается. В случае уклонения участника аукциона, заявке на участие в аукционе которого присвоен второй номер,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в случае если договор не заключен</w:t>
      </w:r>
      <w:r w:rsidR="00D151F1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с победителем или с участником аукциона заявке на участие которого присвоен второй номер, аукцион признается несостоявшимся.</w:t>
      </w:r>
    </w:p>
    <w:p w:rsidR="00553546" w:rsidRPr="00553546" w:rsidRDefault="00553546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11.5. </w:t>
      </w:r>
      <w:r w:rsidRPr="00553546">
        <w:rPr>
          <w:rFonts w:eastAsia="Times New Roman" w:cs="Times New Roman"/>
          <w:color w:val="000000"/>
          <w:sz w:val="28"/>
          <w:szCs w:val="28"/>
        </w:rPr>
        <w:t>Для участника, подавшего единственную заявку на участие в аукционе, и для участника, признанного единственным участником аукциона, заключение договора купли-продажи является обязательным. При уклонении или отказе указанных участников от подписания договора купли-продажи задаток им не возвращается и направляется на расчетный счет Организатора аукциона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81180F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11.</w:t>
      </w:r>
      <w:r w:rsidR="00553546">
        <w:rPr>
          <w:rFonts w:eastAsia="Times New Roman" w:cs="Times New Roman"/>
          <w:color w:val="000000"/>
          <w:sz w:val="28"/>
          <w:szCs w:val="28"/>
        </w:rPr>
        <w:t>6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Условия аукциона, порядок и условия заключения договора с</w:t>
      </w:r>
      <w:r w:rsidR="0002273F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lastRenderedPageBreak/>
        <w:t>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E16CE" w:rsidRPr="0081180F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11.</w:t>
      </w:r>
      <w:r w:rsidR="00553546">
        <w:rPr>
          <w:rFonts w:eastAsia="Times New Roman" w:cs="Times New Roman"/>
          <w:color w:val="000000"/>
          <w:sz w:val="28"/>
          <w:szCs w:val="28"/>
        </w:rPr>
        <w:t>7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купли-продажи. Расходы по оформлению перехода права собственности на недвижимое </w:t>
      </w:r>
      <w:r w:rsidR="00976248" w:rsidRPr="0081180F">
        <w:rPr>
          <w:rFonts w:eastAsia="Times New Roman" w:cs="Times New Roman"/>
          <w:color w:val="000000"/>
          <w:sz w:val="28"/>
          <w:szCs w:val="28"/>
        </w:rPr>
        <w:t xml:space="preserve">и движимое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имущество возлагаются на покупателя.</w:t>
      </w:r>
    </w:p>
    <w:p w:rsidR="00AE16CE" w:rsidRPr="0081180F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11.</w:t>
      </w:r>
      <w:r w:rsidR="00553546">
        <w:rPr>
          <w:rFonts w:eastAsia="Times New Roman" w:cs="Times New Roman"/>
          <w:color w:val="000000"/>
          <w:sz w:val="28"/>
          <w:szCs w:val="28"/>
        </w:rPr>
        <w:t>8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Сумма сделки (стоимость покупки имущества) оплачивается покупателем единым платежом в рублях Российской Федерации в порядке и сроки, указанные в договоре купли-продажи.</w:t>
      </w:r>
    </w:p>
    <w:p w:rsidR="00AE16CE" w:rsidRPr="0081180F" w:rsidRDefault="00AE16CE" w:rsidP="00AE16CE">
      <w:pPr>
        <w:pStyle w:val="Standard"/>
        <w:shd w:val="clear" w:color="auto" w:fill="FFFFFF"/>
        <w:tabs>
          <w:tab w:val="left" w:pos="1020"/>
        </w:tabs>
        <w:ind w:hanging="504"/>
        <w:jc w:val="both"/>
        <w:rPr>
          <w:rFonts w:cs="Times New Roman"/>
          <w:sz w:val="28"/>
          <w:szCs w:val="28"/>
        </w:rPr>
      </w:pPr>
    </w:p>
    <w:p w:rsidR="00AE16CE" w:rsidRPr="0081180F" w:rsidRDefault="00AF6BCB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eastAsia="Times New Roman" w:cs="Times New Roman"/>
          <w:b/>
          <w:color w:val="000000"/>
          <w:sz w:val="28"/>
          <w:szCs w:val="28"/>
        </w:rPr>
        <w:t xml:space="preserve">12. </w:t>
      </w:r>
      <w:r w:rsidR="00AE16CE" w:rsidRPr="0081180F">
        <w:rPr>
          <w:rFonts w:eastAsia="Times New Roman" w:cs="Times New Roman"/>
          <w:b/>
          <w:color w:val="000000"/>
          <w:sz w:val="28"/>
          <w:szCs w:val="28"/>
        </w:rPr>
        <w:t>Размер задатка, порядок и сроки внесения</w:t>
      </w:r>
    </w:p>
    <w:p w:rsidR="0081180F" w:rsidRDefault="0081180F" w:rsidP="002657A2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AE16CE" w:rsidP="002657A2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12.1.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 xml:space="preserve">Размер задатка определен в размере 10% (десять процентов) от </w:t>
      </w:r>
      <w:r w:rsidRPr="0081180F">
        <w:rPr>
          <w:rFonts w:eastAsia="Times New Roman" w:cs="Times New Roman"/>
          <w:sz w:val="28"/>
          <w:szCs w:val="28"/>
        </w:rPr>
        <w:t xml:space="preserve">начальной </w:t>
      </w:r>
      <w:r w:rsidR="00EB26D5" w:rsidRPr="0081180F">
        <w:rPr>
          <w:rFonts w:eastAsia="Times New Roman" w:cs="Times New Roman"/>
          <w:sz w:val="28"/>
          <w:szCs w:val="28"/>
        </w:rPr>
        <w:t xml:space="preserve">(минимальной) </w:t>
      </w:r>
      <w:r w:rsidRPr="0081180F">
        <w:rPr>
          <w:rFonts w:eastAsia="Times New Roman" w:cs="Times New Roman"/>
          <w:sz w:val="28"/>
          <w:szCs w:val="28"/>
        </w:rPr>
        <w:t xml:space="preserve">цены продажи </w:t>
      </w:r>
      <w:r w:rsidR="00567421" w:rsidRPr="0081180F">
        <w:rPr>
          <w:rFonts w:eastAsia="Times New Roman" w:cs="Times New Roman"/>
          <w:sz w:val="28"/>
          <w:szCs w:val="28"/>
        </w:rPr>
        <w:t>–</w:t>
      </w:r>
      <w:r w:rsidRPr="0081180F">
        <w:rPr>
          <w:rFonts w:eastAsia="Times New Roman" w:cs="Times New Roman"/>
          <w:sz w:val="28"/>
          <w:szCs w:val="28"/>
        </w:rPr>
        <w:t xml:space="preserve"> </w:t>
      </w:r>
      <w:r w:rsidR="009D5C1E">
        <w:rPr>
          <w:rFonts w:eastAsia="Times New Roman" w:cs="Times New Roman"/>
          <w:sz w:val="28"/>
          <w:szCs w:val="28"/>
        </w:rPr>
        <w:t>250 000</w:t>
      </w:r>
      <w:r w:rsidRPr="0081180F">
        <w:rPr>
          <w:rFonts w:eastAsia="Times New Roman" w:cs="Times New Roman"/>
          <w:sz w:val="28"/>
          <w:szCs w:val="28"/>
        </w:rPr>
        <w:t xml:space="preserve"> (</w:t>
      </w:r>
      <w:r w:rsidR="009D5C1E">
        <w:rPr>
          <w:rFonts w:eastAsia="Times New Roman" w:cs="Times New Roman"/>
          <w:sz w:val="28"/>
          <w:szCs w:val="28"/>
        </w:rPr>
        <w:t>Двести пятьдесят</w:t>
      </w:r>
      <w:r w:rsidR="00567421" w:rsidRPr="0081180F">
        <w:rPr>
          <w:rFonts w:eastAsia="Times New Roman" w:cs="Times New Roman"/>
          <w:sz w:val="28"/>
          <w:szCs w:val="28"/>
        </w:rPr>
        <w:t xml:space="preserve"> тысяч</w:t>
      </w:r>
      <w:r w:rsidRPr="0081180F">
        <w:rPr>
          <w:rFonts w:eastAsia="Times New Roman" w:cs="Times New Roman"/>
          <w:sz w:val="28"/>
          <w:szCs w:val="28"/>
        </w:rPr>
        <w:t>) рубл</w:t>
      </w:r>
      <w:r w:rsidR="004F5CD8" w:rsidRPr="0081180F">
        <w:rPr>
          <w:rFonts w:eastAsia="Times New Roman" w:cs="Times New Roman"/>
          <w:sz w:val="28"/>
          <w:szCs w:val="28"/>
        </w:rPr>
        <w:t>ей</w:t>
      </w:r>
      <w:r w:rsidRPr="0081180F">
        <w:rPr>
          <w:rFonts w:eastAsia="Times New Roman" w:cs="Times New Roman"/>
          <w:sz w:val="28"/>
          <w:szCs w:val="28"/>
        </w:rPr>
        <w:t xml:space="preserve"> </w:t>
      </w:r>
      <w:r w:rsidR="004F5CD8" w:rsidRPr="0081180F">
        <w:rPr>
          <w:rFonts w:eastAsia="Times New Roman" w:cs="Times New Roman"/>
          <w:sz w:val="28"/>
          <w:szCs w:val="28"/>
        </w:rPr>
        <w:t>00</w:t>
      </w:r>
      <w:r w:rsidRPr="0081180F">
        <w:rPr>
          <w:rFonts w:eastAsia="Times New Roman" w:cs="Times New Roman"/>
          <w:sz w:val="28"/>
          <w:szCs w:val="28"/>
        </w:rPr>
        <w:t xml:space="preserve"> копе</w:t>
      </w:r>
      <w:r w:rsidR="00567421" w:rsidRPr="0081180F">
        <w:rPr>
          <w:rFonts w:eastAsia="Times New Roman" w:cs="Times New Roman"/>
          <w:sz w:val="28"/>
          <w:szCs w:val="28"/>
        </w:rPr>
        <w:t>е</w:t>
      </w:r>
      <w:r w:rsidRPr="0081180F">
        <w:rPr>
          <w:rFonts w:eastAsia="Times New Roman" w:cs="Times New Roman"/>
          <w:sz w:val="28"/>
          <w:szCs w:val="28"/>
        </w:rPr>
        <w:t>к.</w:t>
      </w:r>
    </w:p>
    <w:p w:rsidR="00AE16CE" w:rsidRPr="0081180F" w:rsidRDefault="007D7916" w:rsidP="002657A2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12.2.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До подачи заявки на участие в аукционе необходимо внести задаток в кассу или на расчетный счет Продавца (Организатора аукциона).</w:t>
      </w:r>
      <w:r w:rsidR="00AE16CE" w:rsidRPr="0081180F">
        <w:rPr>
          <w:rFonts w:cs="Times New Roman"/>
          <w:sz w:val="28"/>
          <w:szCs w:val="28"/>
        </w:rPr>
        <w:t xml:space="preserve">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Надлежащей оплатой задатка является поступление от заявителя денежных средств в кассу или на расчетный счет Продавца (Организатора аукциона).</w:t>
      </w:r>
    </w:p>
    <w:p w:rsidR="00AE16CE" w:rsidRPr="0081180F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81180F">
        <w:rPr>
          <w:rFonts w:eastAsia="Times New Roman" w:cs="Times New Roman"/>
          <w:color w:val="000000"/>
          <w:sz w:val="28"/>
          <w:szCs w:val="28"/>
        </w:rPr>
        <w:t>3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Продавец (Организатор аукциона) в течение пяти рабочих дней с даты подписания протокола возвращает задаток участникам, которые не стали победителями, за исключением участника аукциона, который сделал предпоследнее предложение о цене имущества</w:t>
      </w:r>
      <w:r w:rsidR="0023060E" w:rsidRPr="0081180F">
        <w:rPr>
          <w:rFonts w:eastAsia="Times New Roman" w:cs="Times New Roman"/>
          <w:color w:val="000000"/>
          <w:sz w:val="28"/>
          <w:szCs w:val="28"/>
        </w:rPr>
        <w:t xml:space="preserve"> путем перечисления денежных средств на банковский счет, указанный заявителями</w:t>
      </w:r>
      <w:r w:rsidR="00EB26D5" w:rsidRPr="0081180F">
        <w:rPr>
          <w:rFonts w:eastAsia="Times New Roman" w:cs="Times New Roman"/>
          <w:color w:val="000000"/>
          <w:sz w:val="28"/>
          <w:szCs w:val="28"/>
        </w:rPr>
        <w:t>,</w:t>
      </w:r>
      <w:r w:rsidR="0023060E" w:rsidRPr="0081180F">
        <w:rPr>
          <w:rFonts w:eastAsia="Times New Roman" w:cs="Times New Roman"/>
          <w:color w:val="000000"/>
          <w:sz w:val="28"/>
          <w:szCs w:val="28"/>
        </w:rPr>
        <w:t xml:space="preserve"> или выдается в кассе Продавца (Организатора)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81180F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81180F">
        <w:rPr>
          <w:rFonts w:eastAsia="Times New Roman" w:cs="Times New Roman"/>
          <w:color w:val="000000"/>
          <w:sz w:val="28"/>
          <w:szCs w:val="28"/>
        </w:rPr>
        <w:t>4</w:t>
      </w:r>
      <w:r w:rsidRPr="0081180F">
        <w:rPr>
          <w:rFonts w:eastAsia="Times New Roman" w:cs="Times New Roman"/>
          <w:color w:val="000000"/>
          <w:sz w:val="28"/>
          <w:szCs w:val="28"/>
        </w:rPr>
        <w:t>.</w:t>
      </w:r>
      <w:r w:rsidR="007D7916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Задаток, внесенный участником аукциона, который сделал предпоследнее предложение о цене имущества, возвращается такому участнику в течение пяти рабочих дней с даты</w:t>
      </w:r>
      <w:r w:rsidR="002657A2" w:rsidRPr="008118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подписания договора с победителем аукциона.</w:t>
      </w:r>
    </w:p>
    <w:p w:rsidR="00AE16CE" w:rsidRPr="0081180F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cs="Times New Roman"/>
          <w:color w:val="000000"/>
          <w:sz w:val="28"/>
          <w:szCs w:val="28"/>
        </w:rPr>
        <w:t>12.</w:t>
      </w:r>
      <w:r w:rsidR="0023060E" w:rsidRPr="0081180F">
        <w:rPr>
          <w:rFonts w:cs="Times New Roman"/>
          <w:color w:val="000000"/>
          <w:sz w:val="28"/>
          <w:szCs w:val="28"/>
        </w:rPr>
        <w:t>5</w:t>
      </w:r>
      <w:r w:rsidRPr="0081180F">
        <w:rPr>
          <w:rFonts w:cs="Times New Roman"/>
          <w:color w:val="000000"/>
          <w:sz w:val="28"/>
          <w:szCs w:val="28"/>
        </w:rPr>
        <w:t>.</w:t>
      </w:r>
      <w:r w:rsidR="007D7916" w:rsidRPr="0081180F">
        <w:rPr>
          <w:rFonts w:cs="Times New Roman"/>
          <w:color w:val="000000"/>
          <w:sz w:val="28"/>
          <w:szCs w:val="28"/>
        </w:rPr>
        <w:t xml:space="preserve"> </w:t>
      </w:r>
      <w:r w:rsidRPr="0081180F">
        <w:rPr>
          <w:rFonts w:eastAsia="Times New Roman" w:cs="Times New Roman"/>
          <w:color w:val="000000"/>
          <w:sz w:val="28"/>
          <w:szCs w:val="28"/>
        </w:rPr>
        <w:t>Продавец (Организатор аукциона) не возвращает заявителям денежные средства, внесенные в качестве задатка, в случаях:</w:t>
      </w:r>
    </w:p>
    <w:p w:rsidR="00AE16CE" w:rsidRPr="0081180F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cs="Times New Roman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- если участник отзывает свою заявку в течение срока ее действия, после начала рассмотрения заявок в соответствии с настоящей документацией;</w:t>
      </w:r>
    </w:p>
    <w:p w:rsidR="00AE16CE" w:rsidRPr="0081180F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>- если участник, заявка которого была признана выигравшей,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порядке, указанные в соответствующем уведомлении.</w:t>
      </w:r>
    </w:p>
    <w:p w:rsidR="00AE16CE" w:rsidRPr="0081180F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180F">
        <w:rPr>
          <w:rFonts w:cs="Times New Roman"/>
          <w:b/>
          <w:color w:val="000000"/>
          <w:sz w:val="28"/>
          <w:szCs w:val="28"/>
        </w:rPr>
        <w:t xml:space="preserve">13.  </w:t>
      </w:r>
      <w:r w:rsidRPr="0081180F">
        <w:rPr>
          <w:rFonts w:eastAsia="Times New Roman" w:cs="Times New Roman"/>
          <w:b/>
          <w:color w:val="000000"/>
          <w:sz w:val="28"/>
          <w:szCs w:val="28"/>
        </w:rPr>
        <w:t>Недействительность результатов аукциона</w:t>
      </w:r>
    </w:p>
    <w:p w:rsidR="0081180F" w:rsidRDefault="0081180F" w:rsidP="002657A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81180F" w:rsidRDefault="00514718" w:rsidP="002657A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80F">
        <w:rPr>
          <w:rFonts w:eastAsia="Times New Roman" w:cs="Times New Roman"/>
          <w:color w:val="000000"/>
          <w:sz w:val="28"/>
          <w:szCs w:val="28"/>
        </w:rPr>
        <w:t xml:space="preserve">13.1. </w:t>
      </w:r>
      <w:r w:rsidR="00AE16CE" w:rsidRPr="0081180F">
        <w:rPr>
          <w:rFonts w:eastAsia="Times New Roman" w:cs="Times New Roman"/>
          <w:color w:val="000000"/>
          <w:sz w:val="28"/>
          <w:szCs w:val="28"/>
        </w:rPr>
        <w:t>Споры о признании результатов аукциона недействительными рассматриваются в порядке, установленном действующим законодательством Российской Федерации.</w:t>
      </w:r>
    </w:p>
    <w:p w:rsidR="00AE16CE" w:rsidRDefault="00AE16CE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1180F" w:rsidRPr="0081180F" w:rsidRDefault="0081180F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81180F" w:rsidRPr="0081180F" w:rsidSect="009726BD">
      <w:headerReference w:type="default" r:id="rId8"/>
      <w:pgSz w:w="11906" w:h="16838"/>
      <w:pgMar w:top="1134" w:right="850" w:bottom="568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65" w:rsidRDefault="00746C65" w:rsidP="00DB7CD3">
      <w:pPr>
        <w:spacing w:after="0" w:line="240" w:lineRule="auto"/>
      </w:pPr>
      <w:r>
        <w:separator/>
      </w:r>
    </w:p>
  </w:endnote>
  <w:endnote w:type="continuationSeparator" w:id="0">
    <w:p w:rsidR="00746C65" w:rsidRDefault="00746C65" w:rsidP="00DB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65" w:rsidRDefault="00746C65" w:rsidP="00DB7CD3">
      <w:pPr>
        <w:spacing w:after="0" w:line="240" w:lineRule="auto"/>
      </w:pPr>
      <w:r>
        <w:separator/>
      </w:r>
    </w:p>
  </w:footnote>
  <w:footnote w:type="continuationSeparator" w:id="0">
    <w:p w:rsidR="00746C65" w:rsidRDefault="00746C65" w:rsidP="00DB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12432"/>
      <w:docPartObj>
        <w:docPartGallery w:val="Page Numbers (Top of Page)"/>
        <w:docPartUnique/>
      </w:docPartObj>
    </w:sdtPr>
    <w:sdtContent>
      <w:p w:rsidR="00746C65" w:rsidRDefault="00A057C4">
        <w:pPr>
          <w:pStyle w:val="a6"/>
          <w:jc w:val="right"/>
        </w:pPr>
        <w:r w:rsidRPr="00DB7CD3">
          <w:rPr>
            <w:sz w:val="20"/>
            <w:szCs w:val="20"/>
          </w:rPr>
          <w:fldChar w:fldCharType="begin"/>
        </w:r>
        <w:r w:rsidR="00746C65" w:rsidRPr="00DB7CD3">
          <w:rPr>
            <w:sz w:val="20"/>
            <w:szCs w:val="20"/>
          </w:rPr>
          <w:instrText>PAGE   \* MERGEFORMAT</w:instrText>
        </w:r>
        <w:r w:rsidRPr="00DB7CD3">
          <w:rPr>
            <w:sz w:val="20"/>
            <w:szCs w:val="20"/>
          </w:rPr>
          <w:fldChar w:fldCharType="separate"/>
        </w:r>
        <w:r w:rsidR="003F40EB">
          <w:rPr>
            <w:noProof/>
            <w:sz w:val="20"/>
            <w:szCs w:val="20"/>
          </w:rPr>
          <w:t>9</w:t>
        </w:r>
        <w:r w:rsidRPr="00DB7CD3">
          <w:rPr>
            <w:sz w:val="20"/>
            <w:szCs w:val="20"/>
          </w:rPr>
          <w:fldChar w:fldCharType="end"/>
        </w:r>
      </w:p>
    </w:sdtContent>
  </w:sdt>
  <w:p w:rsidR="00746C65" w:rsidRDefault="00746C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ABF"/>
    <w:multiLevelType w:val="hybridMultilevel"/>
    <w:tmpl w:val="B6C2B85A"/>
    <w:lvl w:ilvl="0" w:tplc="2258113E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871BA"/>
    <w:multiLevelType w:val="multilevel"/>
    <w:tmpl w:val="854ACAD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sz w:val="28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B2"/>
    <w:rsid w:val="00015888"/>
    <w:rsid w:val="0002273F"/>
    <w:rsid w:val="000B3C54"/>
    <w:rsid w:val="000E23DA"/>
    <w:rsid w:val="000F372D"/>
    <w:rsid w:val="00144012"/>
    <w:rsid w:val="001602A5"/>
    <w:rsid w:val="00166DBB"/>
    <w:rsid w:val="00167BB0"/>
    <w:rsid w:val="00182BF7"/>
    <w:rsid w:val="001C5CB7"/>
    <w:rsid w:val="001D3226"/>
    <w:rsid w:val="0023060E"/>
    <w:rsid w:val="00255DB6"/>
    <w:rsid w:val="002657A2"/>
    <w:rsid w:val="002B0FD4"/>
    <w:rsid w:val="002F2FC1"/>
    <w:rsid w:val="00347E21"/>
    <w:rsid w:val="003522DC"/>
    <w:rsid w:val="003B1675"/>
    <w:rsid w:val="003C2C62"/>
    <w:rsid w:val="003C6CC9"/>
    <w:rsid w:val="003E62D3"/>
    <w:rsid w:val="003F091E"/>
    <w:rsid w:val="003F40EB"/>
    <w:rsid w:val="004058DF"/>
    <w:rsid w:val="004069E6"/>
    <w:rsid w:val="00413EFC"/>
    <w:rsid w:val="00436ADA"/>
    <w:rsid w:val="004744F6"/>
    <w:rsid w:val="004E3B4A"/>
    <w:rsid w:val="004F5CD8"/>
    <w:rsid w:val="005143A0"/>
    <w:rsid w:val="00514718"/>
    <w:rsid w:val="005230E4"/>
    <w:rsid w:val="005300B2"/>
    <w:rsid w:val="00537BFC"/>
    <w:rsid w:val="00553546"/>
    <w:rsid w:val="005671EA"/>
    <w:rsid w:val="00567421"/>
    <w:rsid w:val="005760FE"/>
    <w:rsid w:val="005E5F92"/>
    <w:rsid w:val="005F0DBB"/>
    <w:rsid w:val="00604793"/>
    <w:rsid w:val="006148CC"/>
    <w:rsid w:val="00625B91"/>
    <w:rsid w:val="00635ABF"/>
    <w:rsid w:val="0065236B"/>
    <w:rsid w:val="00655EDE"/>
    <w:rsid w:val="007046FD"/>
    <w:rsid w:val="00746C65"/>
    <w:rsid w:val="007638E7"/>
    <w:rsid w:val="00784DA4"/>
    <w:rsid w:val="0079727A"/>
    <w:rsid w:val="007B0F86"/>
    <w:rsid w:val="007C610B"/>
    <w:rsid w:val="007C7D74"/>
    <w:rsid w:val="007D7916"/>
    <w:rsid w:val="007F6BA6"/>
    <w:rsid w:val="0081180F"/>
    <w:rsid w:val="00823629"/>
    <w:rsid w:val="0085062F"/>
    <w:rsid w:val="00850CE0"/>
    <w:rsid w:val="008E773B"/>
    <w:rsid w:val="00907FE2"/>
    <w:rsid w:val="009140DD"/>
    <w:rsid w:val="009208AF"/>
    <w:rsid w:val="00936A0D"/>
    <w:rsid w:val="009726BD"/>
    <w:rsid w:val="00976248"/>
    <w:rsid w:val="009A6D8D"/>
    <w:rsid w:val="009D5C1E"/>
    <w:rsid w:val="00A057C4"/>
    <w:rsid w:val="00A15EBD"/>
    <w:rsid w:val="00A225D6"/>
    <w:rsid w:val="00A55442"/>
    <w:rsid w:val="00A87680"/>
    <w:rsid w:val="00AD40FB"/>
    <w:rsid w:val="00AE16CE"/>
    <w:rsid w:val="00AF6BCB"/>
    <w:rsid w:val="00B06813"/>
    <w:rsid w:val="00B07161"/>
    <w:rsid w:val="00B54756"/>
    <w:rsid w:val="00BA6653"/>
    <w:rsid w:val="00BB1BB4"/>
    <w:rsid w:val="00BB6F59"/>
    <w:rsid w:val="00BD7944"/>
    <w:rsid w:val="00C32B7F"/>
    <w:rsid w:val="00C544F4"/>
    <w:rsid w:val="00C817DC"/>
    <w:rsid w:val="00C95536"/>
    <w:rsid w:val="00CB62E0"/>
    <w:rsid w:val="00D151F1"/>
    <w:rsid w:val="00D27F71"/>
    <w:rsid w:val="00D311C4"/>
    <w:rsid w:val="00D379DC"/>
    <w:rsid w:val="00DB7CD3"/>
    <w:rsid w:val="00DC59DC"/>
    <w:rsid w:val="00DD7639"/>
    <w:rsid w:val="00DE67DC"/>
    <w:rsid w:val="00DF1F5A"/>
    <w:rsid w:val="00E11EC9"/>
    <w:rsid w:val="00EB26D5"/>
    <w:rsid w:val="00EE518E"/>
    <w:rsid w:val="00F04559"/>
    <w:rsid w:val="00F06E93"/>
    <w:rsid w:val="00F54636"/>
    <w:rsid w:val="00F6633D"/>
    <w:rsid w:val="00FA4FDA"/>
    <w:rsid w:val="00F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F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paragraph" w:styleId="a3">
    <w:name w:val="List Paragraph"/>
    <w:basedOn w:val="Standard"/>
    <w:rsid w:val="005E5F92"/>
    <w:pPr>
      <w:ind w:left="720"/>
    </w:pPr>
  </w:style>
  <w:style w:type="numbering" w:customStyle="1" w:styleId="WWNum1">
    <w:name w:val="WWNum1"/>
    <w:basedOn w:val="a2"/>
    <w:rsid w:val="005E5F92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D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639"/>
    <w:rPr>
      <w:rFonts w:ascii="Tahoma" w:eastAsia="SimSun" w:hAnsi="Tahoma" w:cs="Tahoma"/>
      <w:kern w:val="3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CD3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unhideWhenUsed/>
    <w:rsid w:val="00D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CD3"/>
    <w:rPr>
      <w:rFonts w:ascii="Calibri" w:eastAsia="SimSun" w:hAnsi="Calibri" w:cs="Calibri"/>
      <w:kern w:val="3"/>
    </w:rPr>
  </w:style>
  <w:style w:type="character" w:styleId="aa">
    <w:name w:val="Hyperlink"/>
    <w:basedOn w:val="a0"/>
    <w:uiPriority w:val="99"/>
    <w:rsid w:val="00DE67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F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paragraph" w:styleId="a3">
    <w:name w:val="List Paragraph"/>
    <w:basedOn w:val="Standard"/>
    <w:rsid w:val="005E5F92"/>
    <w:pPr>
      <w:ind w:left="720"/>
    </w:pPr>
  </w:style>
  <w:style w:type="numbering" w:customStyle="1" w:styleId="WWNum1">
    <w:name w:val="WWNum1"/>
    <w:basedOn w:val="a2"/>
    <w:rsid w:val="005E5F92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D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639"/>
    <w:rPr>
      <w:rFonts w:ascii="Tahoma" w:eastAsia="SimSun" w:hAnsi="Tahoma" w:cs="Tahoma"/>
      <w:kern w:val="3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CD3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unhideWhenUsed/>
    <w:rsid w:val="00D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CD3"/>
    <w:rPr>
      <w:rFonts w:ascii="Calibri" w:eastAsia="SimSun" w:hAnsi="Calibri" w:cs="Calibri"/>
      <w:kern w:val="3"/>
    </w:rPr>
  </w:style>
  <w:style w:type="character" w:styleId="aa">
    <w:name w:val="Hyperlink"/>
    <w:basedOn w:val="a0"/>
    <w:uiPriority w:val="99"/>
    <w:rsid w:val="00DE67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1819-9709-43D0-B563-D6D29277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Екатерина Валериевна</dc:creator>
  <cp:lastModifiedBy>vera</cp:lastModifiedBy>
  <cp:revision>2</cp:revision>
  <cp:lastPrinted>2019-02-12T13:05:00Z</cp:lastPrinted>
  <dcterms:created xsi:type="dcterms:W3CDTF">2020-11-20T11:49:00Z</dcterms:created>
  <dcterms:modified xsi:type="dcterms:W3CDTF">2020-11-20T11:49:00Z</dcterms:modified>
</cp:coreProperties>
</file>