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6C344F">
      <w:pPr>
        <w:jc w:val="center"/>
        <w:rPr>
          <w:sz w:val="28"/>
          <w:szCs w:val="28"/>
        </w:rPr>
      </w:pPr>
    </w:p>
    <w:p w:rsidR="006C344F" w:rsidRPr="00EC3F44" w:rsidRDefault="006C344F" w:rsidP="006C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объекта недвижимого имущества</w:t>
      </w:r>
      <w:r w:rsidR="00F6591D">
        <w:rPr>
          <w:sz w:val="28"/>
          <w:szCs w:val="28"/>
        </w:rPr>
        <w:t xml:space="preserve"> – имущественного комплекса,</w:t>
      </w:r>
      <w:r w:rsidR="0098647A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расположенного по адресу: </w:t>
      </w:r>
      <w:r w:rsidR="00F6591D">
        <w:rPr>
          <w:sz w:val="28"/>
          <w:szCs w:val="28"/>
        </w:rPr>
        <w:t>Владимирская область, г. Гусь</w:t>
      </w:r>
      <w:r w:rsidR="00F6591D">
        <w:rPr>
          <w:sz w:val="28"/>
          <w:szCs w:val="28"/>
        </w:rPr>
        <w:noBreakHyphen/>
      </w:r>
      <w:r w:rsidRPr="00496254">
        <w:rPr>
          <w:sz w:val="28"/>
          <w:szCs w:val="28"/>
        </w:rPr>
        <w:t xml:space="preserve">Хрустальный, ул. Суловская, </w:t>
      </w:r>
      <w:r w:rsidR="00F6591D">
        <w:rPr>
          <w:sz w:val="28"/>
          <w:szCs w:val="28"/>
        </w:rPr>
        <w:t>д. 16</w:t>
      </w:r>
      <w:r w:rsidRPr="00EC3F44">
        <w:rPr>
          <w:sz w:val="28"/>
          <w:szCs w:val="28"/>
        </w:rPr>
        <w:t xml:space="preserve"> (далее – Объект), принадлежащ</w:t>
      </w:r>
      <w:r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98647A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p w:rsidR="006C344F" w:rsidRPr="00F6591D" w:rsidRDefault="006C344F" w:rsidP="006C344F">
      <w:pPr>
        <w:ind w:firstLine="709"/>
        <w:jc w:val="both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2"/>
        <w:gridCol w:w="4635"/>
      </w:tblGrid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АО «Газпром газораспределение Владимир»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5" w:type="dxa"/>
          </w:tcPr>
          <w:p w:rsidR="006C344F" w:rsidRPr="00FF5E66" w:rsidRDefault="006C344F" w:rsidP="00F6591D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 xml:space="preserve">Российская Федерация, 600017, </w:t>
            </w:r>
            <w:r w:rsidR="00F6591D">
              <w:rPr>
                <w:color w:val="000000"/>
                <w:sz w:val="24"/>
                <w:szCs w:val="24"/>
              </w:rPr>
              <w:t>г. </w:t>
            </w:r>
            <w:r w:rsidRPr="008F004F">
              <w:rPr>
                <w:color w:val="000000"/>
                <w:sz w:val="24"/>
                <w:szCs w:val="24"/>
              </w:rPr>
              <w:t>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 xml:space="preserve">http:// </w:t>
            </w:r>
            <w:hyperlink r:id="rId8" w:history="1">
              <w:r w:rsidRPr="00FF5E66">
                <w:rPr>
                  <w:color w:val="000000"/>
                  <w:sz w:val="24"/>
                  <w:szCs w:val="24"/>
                </w:rPr>
                <w:t>www.vladoblgaz.ru</w:t>
              </w:r>
            </w:hyperlink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info@vladoblgaz.ru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8(4922)43-23-07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5" w:type="dxa"/>
          </w:tcPr>
          <w:p w:rsidR="006C344F" w:rsidRPr="00FF5E66" w:rsidRDefault="00EC56AA" w:rsidP="001218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Жирнова Юлия Сергеевна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EC56AA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EC56AA">
              <w:rPr>
                <w:color w:val="000000"/>
                <w:sz w:val="24"/>
                <w:szCs w:val="24"/>
              </w:rPr>
              <w:t>uliya_j@VLADOBLGAZ.RU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Pr="00FF5E66">
              <w:rPr>
                <w:color w:val="000000"/>
                <w:sz w:val="24"/>
                <w:szCs w:val="24"/>
              </w:rPr>
              <w:t>(4922)36-12-78</w:t>
            </w:r>
          </w:p>
        </w:tc>
      </w:tr>
    </w:tbl>
    <w:p w:rsidR="006C344F" w:rsidRPr="00F6591D" w:rsidRDefault="006C344F" w:rsidP="006C344F">
      <w:pPr>
        <w:jc w:val="both"/>
        <w:rPr>
          <w:sz w:val="10"/>
          <w:szCs w:val="10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Pr="00496254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br/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9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 w:rsidR="00F6591D"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10" w:history="1">
        <w:r w:rsidRPr="00E26325">
          <w:rPr>
            <w:sz w:val="28"/>
            <w:szCs w:val="28"/>
          </w:rPr>
          <w:t>https://etp.gpb.ru/</w:t>
        </w:r>
      </w:hyperlink>
      <w:r w:rsidR="00F6591D">
        <w:rPr>
          <w:sz w:val="28"/>
          <w:szCs w:val="28"/>
        </w:rPr>
        <w:t> </w:t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t xml:space="preserve">Таблица №1 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984"/>
        <w:gridCol w:w="2694"/>
        <w:gridCol w:w="1843"/>
      </w:tblGrid>
      <w:tr w:rsidR="006C344F" w:rsidRPr="0018545C" w:rsidTr="00CC3AF0"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2551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2694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1843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Обременения</w:t>
            </w:r>
          </w:p>
        </w:tc>
      </w:tr>
      <w:tr w:rsidR="006C344F" w:rsidRPr="0018545C" w:rsidTr="00CC3AF0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1.</w:t>
            </w:r>
          </w:p>
        </w:tc>
        <w:tc>
          <w:tcPr>
            <w:tcW w:w="2551" w:type="dxa"/>
          </w:tcPr>
          <w:p w:rsidR="006C344F" w:rsidRPr="008F004F" w:rsidRDefault="006C344F" w:rsidP="0012187B">
            <w:r w:rsidRPr="008F004F">
              <w:t xml:space="preserve">Земельный участок </w:t>
            </w:r>
          </w:p>
          <w:p w:rsidR="006C344F" w:rsidRPr="008F004F" w:rsidRDefault="006C344F" w:rsidP="0012187B">
            <w:r w:rsidRPr="008F004F">
              <w:t>Владимирская область, г. Гусь-Хрустальный, ул. Суловская, д. 16</w:t>
            </w:r>
          </w:p>
        </w:tc>
        <w:tc>
          <w:tcPr>
            <w:tcW w:w="1984" w:type="dxa"/>
          </w:tcPr>
          <w:p w:rsidR="006C344F" w:rsidRPr="008F004F" w:rsidRDefault="006C344F" w:rsidP="0012187B">
            <w:pPr>
              <w:jc w:val="center"/>
            </w:pPr>
            <w:r w:rsidRPr="008F004F">
              <w:t>33:25:000002:64</w:t>
            </w:r>
          </w:p>
        </w:tc>
        <w:tc>
          <w:tcPr>
            <w:tcW w:w="2694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F6591D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</w:t>
            </w:r>
            <w:r w:rsidR="00F6591D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вен</w:t>
            </w:r>
            <w:r w:rsidR="00F6591D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ной регистрации права собственности от 20.02.2013 серия</w:t>
            </w:r>
            <w:r w:rsidRPr="0018545C">
              <w:t xml:space="preserve"> </w:t>
            </w:r>
            <w:r w:rsidRPr="0018545C">
              <w:rPr>
                <w:sz w:val="20"/>
                <w:szCs w:val="20"/>
              </w:rPr>
              <w:t>33АЛ № 533903</w:t>
            </w:r>
          </w:p>
        </w:tc>
        <w:tc>
          <w:tcPr>
            <w:tcW w:w="1843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CC3AF0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2.</w:t>
            </w:r>
          </w:p>
        </w:tc>
        <w:tc>
          <w:tcPr>
            <w:tcW w:w="2551" w:type="dxa"/>
          </w:tcPr>
          <w:p w:rsidR="006C344F" w:rsidRPr="008F004F" w:rsidRDefault="006C344F" w:rsidP="00F6591D">
            <w:r w:rsidRPr="008F004F">
              <w:t>Склад материальных запасов</w:t>
            </w:r>
            <w:r w:rsidR="00F6591D">
              <w:t xml:space="preserve"> </w:t>
            </w:r>
            <w:r w:rsidRPr="008F004F">
              <w:t>Владимир</w:t>
            </w:r>
            <w:r w:rsidR="00F6591D">
              <w:softHyphen/>
            </w:r>
            <w:r w:rsidRPr="008F004F">
              <w:t>ская область, г. Гусь-Хрусталь</w:t>
            </w:r>
            <w:r w:rsidR="00F6591D">
              <w:softHyphen/>
            </w:r>
            <w:r w:rsidRPr="008F004F">
              <w:t>ный, ул. Суловская, д. 16</w:t>
            </w:r>
          </w:p>
        </w:tc>
        <w:tc>
          <w:tcPr>
            <w:tcW w:w="1984" w:type="dxa"/>
          </w:tcPr>
          <w:p w:rsidR="006C344F" w:rsidRPr="008F004F" w:rsidRDefault="006C344F" w:rsidP="0012187B">
            <w:pPr>
              <w:jc w:val="center"/>
            </w:pPr>
            <w:r w:rsidRPr="008F004F">
              <w:t>33:25:000028:1076</w:t>
            </w:r>
          </w:p>
        </w:tc>
        <w:tc>
          <w:tcPr>
            <w:tcW w:w="2694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F6591D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11.03.2014 серия 33АЛ № 796126</w:t>
            </w:r>
          </w:p>
        </w:tc>
        <w:tc>
          <w:tcPr>
            <w:tcW w:w="1843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CC3AF0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lastRenderedPageBreak/>
              <w:t>3.</w:t>
            </w:r>
          </w:p>
        </w:tc>
        <w:tc>
          <w:tcPr>
            <w:tcW w:w="2551" w:type="dxa"/>
          </w:tcPr>
          <w:p w:rsidR="006C344F" w:rsidRPr="008F004F" w:rsidRDefault="006C344F" w:rsidP="0012187B">
            <w:r w:rsidRPr="008F004F">
              <w:t>Проходная будка на территории склада материальных запасов</w:t>
            </w:r>
          </w:p>
          <w:p w:rsidR="006C344F" w:rsidRPr="008F004F" w:rsidRDefault="006C344F" w:rsidP="0012187B">
            <w:r w:rsidRPr="008F004F">
              <w:t>Владимирская область, г. Гусь-Хрустальный, ул. Суловская, д. 16</w:t>
            </w:r>
          </w:p>
        </w:tc>
        <w:tc>
          <w:tcPr>
            <w:tcW w:w="1984" w:type="dxa"/>
          </w:tcPr>
          <w:p w:rsidR="006C344F" w:rsidRPr="008F004F" w:rsidRDefault="006C344F" w:rsidP="0012187B">
            <w:pPr>
              <w:jc w:val="center"/>
              <w:rPr>
                <w:color w:val="FF0000"/>
              </w:rPr>
            </w:pPr>
            <w:r w:rsidRPr="008F004F">
              <w:t>33:25:000028:1075</w:t>
            </w:r>
          </w:p>
        </w:tc>
        <w:tc>
          <w:tcPr>
            <w:tcW w:w="2694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государственной регистрации права собственности от 11.03.2014 серия 33АЛ № 796125</w:t>
            </w:r>
          </w:p>
        </w:tc>
        <w:tc>
          <w:tcPr>
            <w:tcW w:w="1843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</w:tbl>
    <w:p w:rsidR="006C344F" w:rsidRPr="00F6591D" w:rsidRDefault="006C344F" w:rsidP="006C344F">
      <w:pPr>
        <w:ind w:firstLine="709"/>
        <w:rPr>
          <w:b/>
          <w:sz w:val="10"/>
          <w:szCs w:val="10"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F6591D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правоустанав</w:t>
      </w:r>
      <w:r w:rsidR="00F6591D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ливаю</w:t>
      </w:r>
      <w:r w:rsidR="00F6591D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 xml:space="preserve">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</w:t>
      </w:r>
      <w:r w:rsidR="00F6591D">
        <w:rPr>
          <w:rFonts w:eastAsia="Calibri"/>
          <w:sz w:val="28"/>
          <w:szCs w:val="28"/>
          <w:lang w:eastAsia="en-US"/>
        </w:rPr>
        <w:t>имир, ул. Краснознаменная, д. 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EC56AA">
        <w:rPr>
          <w:rFonts w:eastAsia="Calibri"/>
          <w:sz w:val="28"/>
          <w:szCs w:val="28"/>
          <w:lang w:eastAsia="en-US"/>
        </w:rPr>
        <w:t>Жирнова Юлия Сергеевна.</w:t>
      </w:r>
      <w:r w:rsidRPr="00D33458">
        <w:rPr>
          <w:rFonts w:eastAsia="Calibri"/>
          <w:sz w:val="28"/>
          <w:szCs w:val="28"/>
          <w:lang w:eastAsia="en-US"/>
        </w:rPr>
        <w:t xml:space="preserve"> </w:t>
      </w:r>
    </w:p>
    <w:p w:rsidR="00C64082" w:rsidRDefault="006C344F" w:rsidP="00C64082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F6591D">
        <w:rPr>
          <w:sz w:val="28"/>
          <w:szCs w:val="28"/>
        </w:rPr>
        <w:t>7 495 498</w:t>
      </w:r>
      <w:r w:rsidR="00644B19">
        <w:rPr>
          <w:sz w:val="28"/>
          <w:szCs w:val="28"/>
        </w:rPr>
        <w:t xml:space="preserve"> (</w:t>
      </w:r>
      <w:r w:rsidR="00AD56C5">
        <w:rPr>
          <w:sz w:val="28"/>
          <w:szCs w:val="28"/>
        </w:rPr>
        <w:t>Семь</w:t>
      </w:r>
      <w:r w:rsidR="00644B19">
        <w:rPr>
          <w:sz w:val="28"/>
          <w:szCs w:val="28"/>
        </w:rPr>
        <w:t xml:space="preserve"> миллионов </w:t>
      </w:r>
      <w:r w:rsidR="00AD56C5">
        <w:rPr>
          <w:sz w:val="28"/>
          <w:szCs w:val="28"/>
        </w:rPr>
        <w:t>четыреста девяносто пять</w:t>
      </w:r>
      <w:r w:rsidR="00644B19">
        <w:rPr>
          <w:sz w:val="28"/>
          <w:szCs w:val="28"/>
        </w:rPr>
        <w:t xml:space="preserve"> тысяч </w:t>
      </w:r>
      <w:r w:rsidR="00AD56C5">
        <w:rPr>
          <w:sz w:val="28"/>
          <w:szCs w:val="28"/>
        </w:rPr>
        <w:t>четыреста девяносто восемь</w:t>
      </w:r>
      <w:r w:rsidR="00644B19">
        <w:rPr>
          <w:sz w:val="28"/>
          <w:szCs w:val="28"/>
        </w:rPr>
        <w:t xml:space="preserve">) руб. </w:t>
      </w:r>
      <w:r w:rsidR="00AD56C5">
        <w:rPr>
          <w:sz w:val="28"/>
          <w:szCs w:val="28"/>
        </w:rPr>
        <w:t>56</w:t>
      </w:r>
      <w:r w:rsidR="00644B19">
        <w:rPr>
          <w:sz w:val="28"/>
          <w:szCs w:val="28"/>
        </w:rPr>
        <w:t xml:space="preserve"> коп. </w:t>
      </w:r>
      <w:r>
        <w:rPr>
          <w:sz w:val="28"/>
          <w:szCs w:val="28"/>
        </w:rPr>
        <w:t>(без НДС).</w:t>
      </w:r>
      <w:r w:rsidR="00C64082" w:rsidRPr="00C64082">
        <w:rPr>
          <w:sz w:val="28"/>
          <w:szCs w:val="28"/>
        </w:rPr>
        <w:t xml:space="preserve"> </w:t>
      </w:r>
      <w:r w:rsidR="00C64082">
        <w:rPr>
          <w:sz w:val="28"/>
          <w:szCs w:val="28"/>
        </w:rPr>
        <w:t xml:space="preserve">кроме того НДС 84 000 (восемьдесят </w:t>
      </w:r>
      <w:r w:rsidR="0066355A">
        <w:rPr>
          <w:sz w:val="28"/>
          <w:szCs w:val="28"/>
        </w:rPr>
        <w:t xml:space="preserve">четыре </w:t>
      </w:r>
      <w:r w:rsidR="00C64082">
        <w:rPr>
          <w:sz w:val="28"/>
          <w:szCs w:val="28"/>
        </w:rPr>
        <w:t>тысяч</w:t>
      </w:r>
      <w:r w:rsidR="0066355A">
        <w:rPr>
          <w:sz w:val="28"/>
          <w:szCs w:val="28"/>
        </w:rPr>
        <w:t>и</w:t>
      </w:r>
      <w:bookmarkStart w:id="0" w:name="_GoBack"/>
      <w:bookmarkEnd w:id="0"/>
      <w:r w:rsidR="00C64082">
        <w:rPr>
          <w:sz w:val="28"/>
          <w:szCs w:val="28"/>
        </w:rPr>
        <w:t>) руб. 00 коп.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915431">
        <w:rPr>
          <w:b/>
          <w:color w:val="auto"/>
          <w:sz w:val="28"/>
          <w:szCs w:val="28"/>
        </w:rPr>
        <w:t>01</w:t>
      </w:r>
      <w:r w:rsidR="007C5462">
        <w:rPr>
          <w:b/>
          <w:color w:val="auto"/>
          <w:sz w:val="28"/>
          <w:szCs w:val="28"/>
        </w:rPr>
        <w:t>.12</w:t>
      </w:r>
      <w:r w:rsidR="00644B19">
        <w:rPr>
          <w:b/>
          <w:color w:val="auto"/>
          <w:sz w:val="28"/>
          <w:szCs w:val="28"/>
        </w:rPr>
        <w:t>.2023</w:t>
      </w:r>
      <w:r w:rsidR="00F65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</w:t>
      </w:r>
      <w:r w:rsidR="00F6591D">
        <w:rPr>
          <w:color w:val="auto"/>
          <w:sz w:val="28"/>
          <w:szCs w:val="28"/>
        </w:rPr>
        <w:t xml:space="preserve">победителем открытого аукциона </w:t>
      </w:r>
      <w:r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внесения обеспечения заявки (задатка) </w:t>
      </w:r>
      <w:r w:rsidR="00F6591D">
        <w:rPr>
          <w:color w:val="auto"/>
          <w:sz w:val="28"/>
          <w:szCs w:val="28"/>
        </w:rPr>
        <w:t xml:space="preserve">и его возврата: в соответствии </w:t>
      </w:r>
      <w:r>
        <w:rPr>
          <w:color w:val="auto"/>
          <w:sz w:val="28"/>
          <w:szCs w:val="28"/>
        </w:rPr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F6591D">
        <w:rPr>
          <w:sz w:val="28"/>
          <w:szCs w:val="28"/>
        </w:rPr>
        <w:t xml:space="preserve">– 1%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7C5462">
        <w:rPr>
          <w:color w:val="auto"/>
          <w:sz w:val="28"/>
          <w:szCs w:val="28"/>
        </w:rPr>
        <w:t>02.11.2023</w:t>
      </w:r>
      <w:r w:rsidR="00F65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="007C5462">
        <w:rPr>
          <w:color w:val="auto"/>
          <w:sz w:val="28"/>
          <w:szCs w:val="28"/>
        </w:rPr>
        <w:t>10</w:t>
      </w:r>
      <w:r w:rsidR="00F6591D">
        <w:rPr>
          <w:color w:val="auto"/>
          <w:sz w:val="28"/>
          <w:szCs w:val="28"/>
        </w:rPr>
        <w:t> часов </w:t>
      </w:r>
      <w:r>
        <w:rPr>
          <w:color w:val="auto"/>
          <w:sz w:val="28"/>
          <w:szCs w:val="28"/>
        </w:rPr>
        <w:t>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915431">
        <w:rPr>
          <w:color w:val="auto"/>
          <w:sz w:val="28"/>
          <w:szCs w:val="28"/>
        </w:rPr>
        <w:t>01</w:t>
      </w:r>
      <w:r w:rsidR="007C5462">
        <w:rPr>
          <w:color w:val="auto"/>
          <w:sz w:val="28"/>
          <w:szCs w:val="28"/>
        </w:rPr>
        <w:t>.12.2023</w:t>
      </w:r>
      <w:r w:rsidR="00644B19">
        <w:rPr>
          <w:color w:val="auto"/>
          <w:sz w:val="28"/>
          <w:szCs w:val="28"/>
        </w:rPr>
        <w:t>.2023</w:t>
      </w:r>
      <w:r>
        <w:rPr>
          <w:color w:val="auto"/>
          <w:sz w:val="28"/>
          <w:szCs w:val="28"/>
        </w:rPr>
        <w:t xml:space="preserve">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7C5462">
        <w:rPr>
          <w:color w:val="auto"/>
          <w:sz w:val="28"/>
          <w:szCs w:val="28"/>
        </w:rPr>
        <w:t>04.12.2023</w:t>
      </w:r>
      <w:r w:rsidR="00F6591D">
        <w:rPr>
          <w:color w:val="auto"/>
          <w:sz w:val="28"/>
          <w:szCs w:val="28"/>
        </w:rPr>
        <w:t xml:space="preserve"> до 18 часов 00 минут по </w:t>
      </w:r>
      <w:r>
        <w:rPr>
          <w:color w:val="auto"/>
          <w:sz w:val="28"/>
          <w:szCs w:val="28"/>
        </w:rPr>
        <w:t>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7C5462">
        <w:rPr>
          <w:sz w:val="28"/>
          <w:szCs w:val="28"/>
        </w:rPr>
        <w:t>05.12.2023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F6591D" w:rsidRDefault="00F6591D" w:rsidP="00F6591D">
      <w:pPr>
        <w:pStyle w:val="Default"/>
        <w:rPr>
          <w:b/>
          <w:color w:val="auto"/>
          <w:sz w:val="28"/>
          <w:szCs w:val="28"/>
        </w:rPr>
      </w:pPr>
    </w:p>
    <w:p w:rsidR="006C344F" w:rsidRDefault="00CC3AF0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column"/>
      </w:r>
      <w:r w:rsidR="006C344F">
        <w:rPr>
          <w:b/>
          <w:color w:val="auto"/>
          <w:sz w:val="28"/>
          <w:szCs w:val="28"/>
        </w:rPr>
        <w:lastRenderedPageBreak/>
        <w:t xml:space="preserve">Единые требования к Участникам открытого аукциона </w:t>
      </w:r>
      <w:r w:rsidR="006C344F">
        <w:rPr>
          <w:b/>
          <w:color w:val="auto"/>
          <w:sz w:val="28"/>
          <w:szCs w:val="28"/>
        </w:rPr>
        <w:br/>
        <w:t>в электронной форме</w:t>
      </w:r>
    </w:p>
    <w:p w:rsidR="00F6591D" w:rsidRPr="009178FF" w:rsidRDefault="00F6591D" w:rsidP="006C344F">
      <w:pPr>
        <w:pStyle w:val="Default"/>
        <w:jc w:val="center"/>
        <w:rPr>
          <w:b/>
          <w:color w:val="auto"/>
          <w:sz w:val="28"/>
          <w:szCs w:val="28"/>
        </w:rPr>
      </w:pP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участия в открытом аукционе</w:t>
      </w:r>
      <w:r w:rsidR="00F6591D">
        <w:rPr>
          <w:color w:val="auto"/>
          <w:sz w:val="28"/>
          <w:szCs w:val="28"/>
        </w:rPr>
        <w:t xml:space="preserve"> необходимо зарегистрироваться </w:t>
      </w:r>
      <w:r>
        <w:rPr>
          <w:color w:val="auto"/>
          <w:sz w:val="28"/>
          <w:szCs w:val="28"/>
        </w:rPr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 w:rsidR="00F6591D"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2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</w:t>
      </w:r>
      <w:r w:rsidR="00F6591D">
        <w:rPr>
          <w:color w:val="auto"/>
          <w:sz w:val="28"/>
          <w:szCs w:val="28"/>
        </w:rPr>
        <w:t>ля, банковские реквизиты, ОГРН (для </w:t>
      </w:r>
      <w:r>
        <w:rPr>
          <w:color w:val="auto"/>
          <w:sz w:val="28"/>
          <w:szCs w:val="28"/>
        </w:rPr>
        <w:t>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</w:t>
      </w:r>
      <w:r w:rsidR="00F6591D">
        <w:rPr>
          <w:color w:val="auto"/>
          <w:sz w:val="28"/>
          <w:szCs w:val="28"/>
        </w:rPr>
        <w:t>ктронной почты заявителя, ИНН; </w:t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EC4AF2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Pr="00CC3AF0" w:rsidRDefault="006C344F" w:rsidP="006C344F">
      <w:pPr>
        <w:pStyle w:val="Default"/>
        <w:ind w:firstLine="708"/>
        <w:jc w:val="both"/>
        <w:rPr>
          <w:color w:val="auto"/>
          <w:sz w:val="10"/>
          <w:szCs w:val="10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</w:t>
      </w:r>
      <w:r w:rsidR="00F65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Участник вправе подать заявку на участие в торгах в любой момент, начиная с момента размещен</w:t>
      </w:r>
      <w:r w:rsidR="00F6591D">
        <w:rPr>
          <w:color w:val="auto"/>
          <w:sz w:val="28"/>
          <w:szCs w:val="28"/>
        </w:rPr>
        <w:t xml:space="preserve">ия на сайте площадки извещения </w:t>
      </w:r>
      <w:r>
        <w:rPr>
          <w:color w:val="auto"/>
          <w:sz w:val="28"/>
          <w:szCs w:val="28"/>
        </w:rPr>
        <w:t>о проведении торгов, и до предусмотр</w:t>
      </w:r>
      <w:r w:rsidR="00F6591D">
        <w:rPr>
          <w:color w:val="auto"/>
          <w:sz w:val="28"/>
          <w:szCs w:val="28"/>
        </w:rPr>
        <w:t xml:space="preserve">енных извещением о торгах даты </w:t>
      </w:r>
      <w:r>
        <w:rPr>
          <w:color w:val="auto"/>
          <w:sz w:val="28"/>
          <w:szCs w:val="28"/>
        </w:rPr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Pr="00CC3AF0" w:rsidRDefault="006C344F" w:rsidP="006C344F">
      <w:pPr>
        <w:pStyle w:val="Default"/>
        <w:ind w:firstLine="708"/>
        <w:jc w:val="both"/>
        <w:rPr>
          <w:color w:val="auto"/>
          <w:sz w:val="10"/>
          <w:szCs w:val="10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</w:t>
      </w:r>
      <w:r w:rsidR="00F6591D">
        <w:rPr>
          <w:color w:val="auto"/>
          <w:sz w:val="28"/>
          <w:szCs w:val="28"/>
        </w:rPr>
        <w:t xml:space="preserve">частие в торгах в соответствии </w:t>
      </w:r>
      <w:r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</w:t>
      </w:r>
      <w:r w:rsidR="00F6591D">
        <w:rPr>
          <w:color w:val="auto"/>
          <w:sz w:val="28"/>
          <w:szCs w:val="28"/>
        </w:rPr>
        <w:t xml:space="preserve">ом, заявки становятся доступны </w:t>
      </w:r>
      <w:r>
        <w:rPr>
          <w:color w:val="auto"/>
          <w:sz w:val="28"/>
          <w:szCs w:val="28"/>
        </w:rPr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рассмотрения заявок</w:t>
      </w:r>
      <w:r w:rsidR="00F6591D">
        <w:rPr>
          <w:color w:val="auto"/>
          <w:sz w:val="28"/>
          <w:szCs w:val="28"/>
        </w:rPr>
        <w:t xml:space="preserve"> Организатор принимает решение </w:t>
      </w:r>
      <w:r>
        <w:rPr>
          <w:color w:val="auto"/>
          <w:sz w:val="28"/>
          <w:szCs w:val="28"/>
        </w:rPr>
        <w:t>о допуске (об отказе в допуске) По</w:t>
      </w:r>
      <w:r w:rsidR="00F6591D">
        <w:rPr>
          <w:color w:val="auto"/>
          <w:sz w:val="28"/>
          <w:szCs w:val="28"/>
        </w:rPr>
        <w:t xml:space="preserve">льзователей к участию в торгах </w:t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заявка подана лицом</w:t>
      </w:r>
      <w:r w:rsidR="00F6591D">
        <w:rPr>
          <w:color w:val="auto"/>
          <w:sz w:val="28"/>
          <w:szCs w:val="28"/>
        </w:rPr>
        <w:t xml:space="preserve">, не уполномоченным Участником </w:t>
      </w:r>
      <w:r>
        <w:rPr>
          <w:color w:val="auto"/>
          <w:sz w:val="28"/>
          <w:szCs w:val="28"/>
        </w:rPr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представлены не все докумен</w:t>
      </w:r>
      <w:r w:rsidR="00F6591D">
        <w:rPr>
          <w:color w:val="auto"/>
          <w:sz w:val="28"/>
          <w:szCs w:val="28"/>
        </w:rPr>
        <w:t xml:space="preserve">ты по перечню, опубликованному </w:t>
      </w:r>
      <w:r>
        <w:rPr>
          <w:color w:val="auto"/>
          <w:sz w:val="28"/>
          <w:szCs w:val="28"/>
        </w:rPr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Pr="00CC3AF0" w:rsidRDefault="006C344F" w:rsidP="006C344F">
      <w:pPr>
        <w:pStyle w:val="Default"/>
        <w:ind w:firstLine="708"/>
        <w:jc w:val="both"/>
        <w:rPr>
          <w:color w:val="auto"/>
          <w:sz w:val="10"/>
          <w:szCs w:val="10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</w:t>
      </w:r>
      <w:r w:rsidR="00F6591D">
        <w:rPr>
          <w:color w:val="auto"/>
          <w:sz w:val="28"/>
          <w:szCs w:val="28"/>
        </w:rPr>
        <w:t xml:space="preserve">новых предложений определяется </w:t>
      </w:r>
      <w:r>
        <w:rPr>
          <w:color w:val="auto"/>
          <w:sz w:val="28"/>
          <w:szCs w:val="28"/>
        </w:rPr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EC4A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CC3AF0" w:rsidRPr="00CC3AF0" w:rsidRDefault="00CC3AF0" w:rsidP="00EC4AF2">
      <w:pPr>
        <w:pStyle w:val="Default"/>
        <w:ind w:firstLine="708"/>
        <w:jc w:val="both"/>
        <w:rPr>
          <w:color w:val="auto"/>
          <w:sz w:val="10"/>
          <w:szCs w:val="10"/>
        </w:rPr>
      </w:pPr>
    </w:p>
    <w:p w:rsidR="006C344F" w:rsidRDefault="006C344F" w:rsidP="00EC4AF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EC4A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Участник, который предложил наиболее высокую цен</w:t>
      </w:r>
      <w:r w:rsidR="00F6591D">
        <w:rPr>
          <w:color w:val="auto"/>
          <w:sz w:val="28"/>
          <w:szCs w:val="28"/>
        </w:rPr>
        <w:t xml:space="preserve">у договора, </w:t>
      </w:r>
      <w:r>
        <w:rPr>
          <w:color w:val="auto"/>
          <w:sz w:val="28"/>
          <w:szCs w:val="28"/>
        </w:rPr>
        <w:t>и заявка которого соответствует требов</w:t>
      </w:r>
      <w:r w:rsidR="00F6591D">
        <w:rPr>
          <w:color w:val="auto"/>
          <w:sz w:val="28"/>
          <w:szCs w:val="28"/>
        </w:rPr>
        <w:t xml:space="preserve">аниям извещения и документации </w:t>
      </w:r>
      <w:r>
        <w:rPr>
          <w:color w:val="auto"/>
          <w:sz w:val="28"/>
          <w:szCs w:val="28"/>
        </w:rPr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Pr="00CC3AF0" w:rsidRDefault="006C344F" w:rsidP="006C344F">
      <w:pPr>
        <w:pStyle w:val="Default"/>
        <w:ind w:firstLine="708"/>
        <w:jc w:val="both"/>
        <w:rPr>
          <w:color w:val="auto"/>
          <w:sz w:val="10"/>
          <w:szCs w:val="10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CC3AF0" w:rsidRDefault="006C344F" w:rsidP="006C344F">
      <w:pPr>
        <w:pStyle w:val="Default"/>
        <w:ind w:firstLine="708"/>
        <w:jc w:val="both"/>
        <w:rPr>
          <w:color w:val="auto"/>
          <w:sz w:val="10"/>
          <w:szCs w:val="10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EC4AF2" w:rsidRDefault="00EC4AF2" w:rsidP="006C344F">
      <w:pPr>
        <w:jc w:val="right"/>
        <w:rPr>
          <w:sz w:val="28"/>
          <w:szCs w:val="28"/>
        </w:rPr>
      </w:pPr>
    </w:p>
    <w:p w:rsidR="006C344F" w:rsidRDefault="00F6591D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C344F">
        <w:rPr>
          <w:sz w:val="28"/>
          <w:szCs w:val="28"/>
        </w:rPr>
        <w:t>Приложение</w:t>
      </w: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4830">
        <w:rPr>
          <w:b/>
          <w:bCs/>
          <w:sz w:val="28"/>
          <w:szCs w:val="28"/>
        </w:rPr>
        <w:t xml:space="preserve">Договор купли-продажи </w:t>
      </w: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b/>
          <w:bCs/>
          <w:sz w:val="28"/>
          <w:szCs w:val="28"/>
        </w:rPr>
        <w:t>недвижимого имущества</w:t>
      </w:r>
      <w:r>
        <w:rPr>
          <w:b/>
          <w:bCs/>
          <w:sz w:val="28"/>
          <w:szCs w:val="28"/>
        </w:rPr>
        <w:t xml:space="preserve"> №_________________</w:t>
      </w:r>
      <w:r w:rsidRPr="009D4830">
        <w:rPr>
          <w:b/>
          <w:bCs/>
          <w:sz w:val="28"/>
          <w:szCs w:val="28"/>
        </w:rPr>
        <w:t>_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г. Владимир                                                            </w:t>
      </w:r>
      <w:r>
        <w:rPr>
          <w:sz w:val="28"/>
          <w:szCs w:val="28"/>
        </w:rPr>
        <w:t xml:space="preserve">       </w:t>
      </w:r>
      <w:r w:rsidRPr="009D4830">
        <w:rPr>
          <w:sz w:val="28"/>
          <w:szCs w:val="28"/>
        </w:rPr>
        <w:t xml:space="preserve"> «__»___________202__ г.</w:t>
      </w:r>
    </w:p>
    <w:p w:rsidR="009D4830" w:rsidRPr="009D4830" w:rsidRDefault="009D4830" w:rsidP="009D4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Акционерное общество «Газпром газораспределение Владимир»,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bCs/>
          <w:sz w:val="28"/>
          <w:szCs w:val="28"/>
        </w:rPr>
        <w:t>________________________________,</w:t>
      </w:r>
      <w:r w:rsidRPr="009D4830">
        <w:rPr>
          <w:b/>
          <w:bCs/>
          <w:sz w:val="28"/>
          <w:szCs w:val="28"/>
        </w:rPr>
        <w:t xml:space="preserve"> </w:t>
      </w:r>
      <w:r w:rsidRPr="009D4830">
        <w:rPr>
          <w:sz w:val="28"/>
          <w:szCs w:val="28"/>
        </w:rPr>
        <w:t>именуемое в дальнейшем «Покупатель», в лице ____ ______________________, действующего на основании ______________, с другой стороны, вместе именуемые «Стороны», на основании протокола об итогах проведения открытых торгов от                              «___» ___________ 202__г.                        № ______заключили настоящий договор (далее - Договор) о нижеследующем: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1. ПРЕДМЕТ ДОГОВОРА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1.1. Продавец передает в собственность Покупателя, а Покупатель принимает следующие объекты недвижимого имущества: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проходная будка на территории склада материальных запасов, назначение: нежилое, 1-этажный, общая площадь 26,9 кв.м., инв. № 20279:17:0100, лит. А, адрес (местонахождение) объекта: Владимирская область, г. Гусь-Хрустальный, ул. Суловская, д. 16, кадастровый номер: 33:25:000028:1075,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склад материальных запасов, назначение: вспомогательное, 1-этажный, общая площадь 118,7 кв.м., инв. № 20279:17:0100:8000, лит. Г, адрес (местонахождение) объекта: Владимирская область, г. Гусь-Хрустальный, ул. Суловская, д. 16, кадастровый номер: 33:25:000028:1076,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земельный участок, категория земель: земли населенных пунктов, разрешенное использование: промышленная застройка, общая площадь 10731 кв.м., адрес (местонахождение) объекта: Владимирская область, г. Гусь-Хрустальный, ул. Суловская, д. 16, местоположение: установлено относительно ориентира, расположенного в границах участка, кадастровый номер: 33:25:000002:64,</w:t>
      </w:r>
    </w:p>
    <w:p w:rsidR="009D4830" w:rsidRPr="009D4830" w:rsidRDefault="009D4830" w:rsidP="009D48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1.2. Имущество принадлежит Продавцу на праве собственности на основании: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плана приватизации СГТПП «Владимироблгаз»,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договора купли-продажи земельного участка от 27.07.2012 №58,</w:t>
      </w:r>
    </w:p>
    <w:p w:rsidR="009D4830" w:rsidRPr="009D4830" w:rsidRDefault="009D4830" w:rsidP="009D48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что подтверждается свидетельствами о государственной регистрации права серия 33 АЛ №№796125, 796126, 533903, выданными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имущество и сделок с ним сделаны записи регистрации от 02.10.2009 №33-33-05/023/2009-503, №33-33-05/023/2009-502, от 20.02.2013 №33-33-05/028/2012-405.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2. ПРАВА И ОБЯЗАННОСТИ СТОРОН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2.1. Продавец обязан: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2.1.1. Передать Покупателю Имущество по передаточному акту, который является неотъемлемой частью Договора, в </w:t>
      </w:r>
      <w:r w:rsidRPr="009D4830">
        <w:rPr>
          <w:iCs/>
          <w:color w:val="000000"/>
          <w:sz w:val="28"/>
          <w:szCs w:val="28"/>
        </w:rPr>
        <w:t xml:space="preserve">течение 15 (пятнадцати) календарных дней с даты поступления </w:t>
      </w:r>
      <w:r w:rsidRPr="009D4830">
        <w:rPr>
          <w:sz w:val="28"/>
          <w:szCs w:val="28"/>
        </w:rPr>
        <w:t xml:space="preserve">полной стоимости Имущества, установленной в п.3.1. Договора, </w:t>
      </w:r>
      <w:r w:rsidRPr="009D4830">
        <w:rPr>
          <w:iCs/>
          <w:color w:val="000000"/>
          <w:sz w:val="28"/>
          <w:szCs w:val="28"/>
        </w:rPr>
        <w:t>на расчетный счет Продавца</w:t>
      </w:r>
      <w:r w:rsidRPr="009D4830">
        <w:rPr>
          <w:sz w:val="28"/>
          <w:szCs w:val="28"/>
        </w:rPr>
        <w:t>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2.1.2. Передать Покупателю одновременно с передачей Имущества относящуюся к нему  документацию.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 Покупатель обязан: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2.2.1. Принять Имущество от Продавца по передаточному акту.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2.2.2. Произвести оплату стоимости Имущества в соответствии с условиями Договора.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2.2.3. Зарегистрировать переход права собственности от Продавца к Покупателю на Имущество в Управлении Федеральной службы государственной регистрации, кадастра и картографии по Владимирской области.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2.3. Все необходимые расходы по государственной регистрации перехода прав на Имущество </w:t>
      </w:r>
      <w:r w:rsidRPr="009D4830">
        <w:rPr>
          <w:bCs/>
          <w:sz w:val="28"/>
          <w:szCs w:val="28"/>
        </w:rPr>
        <w:t>несет Покупатель</w:t>
      </w:r>
      <w:r w:rsidRPr="009D4830">
        <w:rPr>
          <w:sz w:val="28"/>
          <w:szCs w:val="28"/>
        </w:rPr>
        <w:t>.</w:t>
      </w: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3. ЦЕНА И ПОРЯДОК РАСЧЕТОВ</w:t>
      </w:r>
    </w:p>
    <w:p w:rsidR="009D4830" w:rsidRPr="009D4830" w:rsidRDefault="009D4830" w:rsidP="009D4830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 xml:space="preserve">3.1. Общая стоимость приобретаемого Покупателем Имущества, указанного в </w:t>
      </w:r>
      <w:r w:rsidR="00CC3AF0">
        <w:rPr>
          <w:sz w:val="28"/>
          <w:szCs w:val="28"/>
        </w:rPr>
        <w:t>п.п. 1.1. Договора, составляет </w:t>
      </w:r>
      <w:r w:rsidRPr="009D4830">
        <w:rPr>
          <w:sz w:val="28"/>
          <w:szCs w:val="28"/>
        </w:rPr>
        <w:t>________ (_______________) рублей ___ коп.</w:t>
      </w:r>
    </w:p>
    <w:p w:rsidR="009D4830" w:rsidRPr="009D4830" w:rsidRDefault="009D4830" w:rsidP="009D4830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 xml:space="preserve">Задаток, внесенный Покупателем на счет организатора торгов, </w:t>
      </w:r>
      <w:r w:rsidRPr="009D4830">
        <w:rPr>
          <w:sz w:val="28"/>
          <w:szCs w:val="28"/>
        </w:rPr>
        <w:br/>
        <w:t xml:space="preserve">в размере _____ (__________) руб., засчитывается в счет оплаты Имущества в размере _____ (_________), в том числе НДС ____ (__________) руб </w:t>
      </w:r>
    </w:p>
    <w:p w:rsidR="009D4830" w:rsidRPr="009D4830" w:rsidRDefault="009D4830" w:rsidP="009D4830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За вычетом суммы задатка Покупатель обязан  оплатить стоимость Имущества в сумме  ___________  (____________________) рублей ___ коп.</w:t>
      </w:r>
    </w:p>
    <w:p w:rsidR="009D4830" w:rsidRPr="009D4830" w:rsidRDefault="009D4830" w:rsidP="009D4830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В соответствии со статьей 380 Гражданского кодекса Российской Федерации задаток, указанный в пункте __ настоящего Договора, является суммой в обеспечение исполнения обязательств Покупателя, установленных пунктом ___ настоящего Договора.</w:t>
      </w:r>
    </w:p>
    <w:p w:rsidR="009D4830" w:rsidRPr="009D4830" w:rsidRDefault="009D4830" w:rsidP="009D4830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3.2. Оплата по договору п</w:t>
      </w:r>
      <w:r w:rsidR="00CC3AF0">
        <w:rPr>
          <w:sz w:val="28"/>
          <w:szCs w:val="28"/>
        </w:rPr>
        <w:t xml:space="preserve">роизводится в течение 5 (Пяти) </w:t>
      </w:r>
      <w:r w:rsidRPr="009D4830">
        <w:rPr>
          <w:sz w:val="28"/>
          <w:szCs w:val="28"/>
        </w:rPr>
        <w:t>рабочих дней с момента подписания настоящего договора, путем перечисления денежных средств на расчетный счет Продавца.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4. ПРАВО СОБСТВЕННОСТИ НА ИМУЩЕСТВО. РИСК СЛУЧАЙНОЙ ГИБЕЛИ ИМУЩЕСТВА.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4.1. Право собственности на приобретаемое по настоящему договору Имущество возникнет у Покупателя с момента государственной регистрации перехода права собственности на него в Управлении Федеральной службы государственной регистрации, кадастра и картографии по Владимирской области.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4.2. Покупатель несет риск случайной гибели Имущества с момента подписания сторонами передаточного акта.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5. ОТВЕТСТВЕННОСТЬ СТОРОН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5.1. В случае нарушения Покупателем срока уплаты цены Имущества, установленного пунктом ___ настоящего Договора, более чем на 5 (пять) рабочих дней, Продавец вправе в одностороннем порядке отказаться </w:t>
      </w:r>
      <w:r w:rsidRPr="009D4830">
        <w:rPr>
          <w:sz w:val="28"/>
          <w:szCs w:val="28"/>
        </w:rPr>
        <w:br/>
        <w:t xml:space="preserve">от исполнения настоящего Договора, внесенный Покупателем задаток </w:t>
      </w:r>
      <w:r w:rsidRPr="009D4830">
        <w:rPr>
          <w:sz w:val="28"/>
          <w:szCs w:val="28"/>
        </w:rPr>
        <w:br/>
        <w:t xml:space="preserve">не возвращается и остается у Продавца в соответствии со статьей </w:t>
      </w:r>
      <w:r w:rsidRPr="009D4830">
        <w:rPr>
          <w:sz w:val="28"/>
          <w:szCs w:val="28"/>
        </w:rPr>
        <w:br/>
        <w:t>381 Гражданского кодекса Российской Федерации.</w:t>
      </w: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6. РАЗРЕШЕНИЕ СПОРОВ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7. СРОК ДЕЙСТВИЯ ДОГОВОРА</w:t>
      </w:r>
    </w:p>
    <w:p w:rsidR="009D4830" w:rsidRPr="009D4830" w:rsidRDefault="009D4830" w:rsidP="009D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7.1. Настоящий Договор считается заключенным с момента его подписания обеими сторонами и действует до полного исполнения сторонами своих обязательств.</w:t>
      </w: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8. ЗАКЛЮЧИТЕЛЬНЫЕ ПОЛОЖЕНИЯ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8.1. Изменение и расторжение Договора могут осуществляться сторонами по основаниям и в порядке, установленным в ст. 450,452 ГК РФ.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8.2. Стороны констатируют, что Покупатель ознакомлен с Кодексом </w:t>
      </w:r>
      <w:r w:rsidRPr="009D4830">
        <w:rPr>
          <w:color w:val="000000"/>
          <w:sz w:val="28"/>
          <w:szCs w:val="28"/>
        </w:rPr>
        <w:t xml:space="preserve">корпоративной этики ПАО «Газпром», размещенным на сайте </w:t>
      </w:r>
      <w:r w:rsidRPr="009D4830">
        <w:rPr>
          <w:color w:val="000000"/>
          <w:sz w:val="28"/>
          <w:szCs w:val="28"/>
        </w:rPr>
        <w:br/>
        <w:t>ПАО «Газпром» (</w:t>
      </w:r>
      <w:hyperlink r:id="rId13" w:history="1">
        <w:r w:rsidRPr="009D4830">
          <w:rPr>
            <w:rStyle w:val="a3"/>
            <w:color w:val="000000"/>
            <w:sz w:val="28"/>
            <w:szCs w:val="28"/>
          </w:rPr>
          <w:t>https://www.gazprom.ru/investors/documents</w:t>
        </w:r>
      </w:hyperlink>
      <w:r w:rsidRPr="009D4830">
        <w:rPr>
          <w:color w:val="000000"/>
          <w:sz w:val="28"/>
          <w:szCs w:val="28"/>
        </w:rPr>
        <w:t xml:space="preserve">), согласен </w:t>
      </w:r>
      <w:r w:rsidRPr="009D4830">
        <w:rPr>
          <w:color w:val="000000"/>
          <w:sz w:val="28"/>
          <w:szCs w:val="28"/>
        </w:rPr>
        <w:br/>
        <w:t xml:space="preserve">с содержащимися в нем рекомендуемыми для соблюдения </w:t>
      </w:r>
      <w:r w:rsidRPr="009D4830">
        <w:rPr>
          <w:sz w:val="28"/>
          <w:szCs w:val="28"/>
        </w:rPr>
        <w:t xml:space="preserve">принципами </w:t>
      </w:r>
      <w:r w:rsidRPr="009D4830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8.3. Все остальное, что не предусмотрено условиями Договора, регулируется действующим законодательством РФ.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8.4. Настоящий Договор составлен в трех экземплярах, имеющих одинаковую юридическую силу, один из которых хранится в делах Управления Федеральной службы государственной регистрации, кадастра и картографии по Владимирской области, один – у Продавца, один - у Покупателя.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 w:rsidRPr="009D4830">
        <w:rPr>
          <w:caps/>
          <w:sz w:val="28"/>
          <w:szCs w:val="28"/>
        </w:rPr>
        <w:t>9. ЮРИДИЧЕСКИЕ Адреса, БАНКОВСКИЕ реквизиты и подписи Сторон:</w:t>
      </w:r>
    </w:p>
    <w:tbl>
      <w:tblPr>
        <w:tblW w:w="98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934"/>
      </w:tblGrid>
      <w:tr w:rsidR="009D4830" w:rsidRPr="009D4830" w:rsidTr="009D4830">
        <w:trPr>
          <w:trHeight w:val="79"/>
        </w:trPr>
        <w:tc>
          <w:tcPr>
            <w:tcW w:w="4890" w:type="dxa"/>
          </w:tcPr>
          <w:p w:rsidR="009D4830" w:rsidRPr="009D4830" w:rsidRDefault="009D4830" w:rsidP="009D4830">
            <w:pPr>
              <w:snapToGrid w:val="0"/>
              <w:ind w:right="-5"/>
              <w:jc w:val="center"/>
              <w:rPr>
                <w:b/>
                <w:sz w:val="28"/>
                <w:szCs w:val="28"/>
              </w:rPr>
            </w:pPr>
            <w:r w:rsidRPr="009D4830">
              <w:rPr>
                <w:b/>
                <w:sz w:val="28"/>
                <w:szCs w:val="28"/>
              </w:rPr>
              <w:t>Продавец</w:t>
            </w:r>
          </w:p>
          <w:p w:rsidR="009D4830" w:rsidRPr="009D4830" w:rsidRDefault="009D4830" w:rsidP="009D4830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АО «Газпром газораспределение</w:t>
            </w:r>
          </w:p>
          <w:p w:rsidR="009D4830" w:rsidRPr="009D4830" w:rsidRDefault="009D4830" w:rsidP="009D4830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Владимир»</w:t>
            </w:r>
          </w:p>
          <w:p w:rsidR="009D4830" w:rsidRPr="009D4830" w:rsidRDefault="009D4830" w:rsidP="009D4830">
            <w:pPr>
              <w:widowControl w:val="0"/>
              <w:ind w:left="-2"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Место нахождения: 600017,</w:t>
            </w:r>
          </w:p>
          <w:p w:rsidR="009D4830" w:rsidRPr="009D4830" w:rsidRDefault="009D4830" w:rsidP="009D4830">
            <w:pPr>
              <w:widowControl w:val="0"/>
              <w:ind w:left="-2"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г. Владимир, ул. Краснознаменная, 3</w:t>
            </w:r>
          </w:p>
          <w:p w:rsidR="009D4830" w:rsidRPr="009D4830" w:rsidRDefault="009D4830" w:rsidP="009D4830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ИНН/КПП 3328101380/330250001</w:t>
            </w:r>
          </w:p>
          <w:p w:rsidR="009D4830" w:rsidRPr="009D4830" w:rsidRDefault="009D4830" w:rsidP="009D4830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Р/с №4070 2810 3010 2000 3584</w:t>
            </w:r>
          </w:p>
          <w:p w:rsidR="009D4830" w:rsidRPr="009D4830" w:rsidRDefault="009D4830" w:rsidP="009D4830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в Рязанский филиал АБ «Россия»</w:t>
            </w:r>
          </w:p>
          <w:p w:rsidR="009D4830" w:rsidRPr="009D4830" w:rsidRDefault="009D4830" w:rsidP="009D4830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 xml:space="preserve">г. Рязань  </w:t>
            </w:r>
          </w:p>
          <w:p w:rsidR="009D4830" w:rsidRPr="009D4830" w:rsidRDefault="009D4830" w:rsidP="009D4830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 xml:space="preserve">К/с №3010 1810 8000 0000 0738 </w:t>
            </w:r>
          </w:p>
          <w:p w:rsidR="009D4830" w:rsidRPr="009D4830" w:rsidRDefault="009D4830" w:rsidP="009D4830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БИК 046 126 738</w:t>
            </w:r>
          </w:p>
          <w:p w:rsidR="009D4830" w:rsidRPr="009D4830" w:rsidRDefault="009D4830" w:rsidP="009D4830">
            <w:pPr>
              <w:ind w:right="9"/>
              <w:rPr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9"/>
              <w:rPr>
                <w:sz w:val="28"/>
                <w:szCs w:val="28"/>
              </w:rPr>
            </w:pPr>
            <w:r w:rsidRPr="009D4830">
              <w:rPr>
                <w:sz w:val="28"/>
                <w:szCs w:val="28"/>
              </w:rPr>
              <w:t>Генеральный директор</w:t>
            </w:r>
          </w:p>
          <w:p w:rsidR="009D4830" w:rsidRDefault="009D4830" w:rsidP="009D4830">
            <w:pPr>
              <w:ind w:right="9"/>
              <w:rPr>
                <w:sz w:val="28"/>
                <w:szCs w:val="28"/>
              </w:rPr>
            </w:pPr>
            <w:r w:rsidRPr="009D4830">
              <w:rPr>
                <w:sz w:val="28"/>
                <w:szCs w:val="28"/>
              </w:rPr>
              <w:t>АО «Газпром газораспределение Владимир»</w:t>
            </w:r>
          </w:p>
          <w:p w:rsidR="00EC4AF2" w:rsidRPr="009D4830" w:rsidRDefault="00EC4AF2" w:rsidP="009D4830">
            <w:pPr>
              <w:ind w:right="9"/>
              <w:rPr>
                <w:sz w:val="28"/>
                <w:szCs w:val="28"/>
              </w:rPr>
            </w:pPr>
          </w:p>
          <w:p w:rsidR="009D4830" w:rsidRPr="009D4830" w:rsidRDefault="009D4830" w:rsidP="00EC4AF2">
            <w:pPr>
              <w:ind w:right="9"/>
              <w:rPr>
                <w:sz w:val="28"/>
                <w:szCs w:val="28"/>
              </w:rPr>
            </w:pPr>
            <w:r w:rsidRPr="009D4830">
              <w:rPr>
                <w:b/>
                <w:sz w:val="28"/>
                <w:szCs w:val="28"/>
              </w:rPr>
              <w:t>___________________ А.В. Конышев</w:t>
            </w:r>
          </w:p>
        </w:tc>
        <w:tc>
          <w:tcPr>
            <w:tcW w:w="4934" w:type="dxa"/>
          </w:tcPr>
          <w:p w:rsidR="009D4830" w:rsidRPr="009D4830" w:rsidRDefault="009D4830" w:rsidP="009D4830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Покупатель</w:t>
            </w:r>
          </w:p>
          <w:p w:rsidR="009D4830" w:rsidRPr="009D4830" w:rsidRDefault="009D4830" w:rsidP="009D4830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9D4830" w:rsidRPr="009D4830" w:rsidRDefault="009D4830" w:rsidP="009D4830">
            <w:pPr>
              <w:ind w:right="161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_______________ /______________/</w:t>
            </w:r>
          </w:p>
        </w:tc>
      </w:tr>
    </w:tbl>
    <w:p w:rsidR="00CC3AF0" w:rsidRDefault="00CC3AF0" w:rsidP="009D4830">
      <w:pPr>
        <w:jc w:val="center"/>
        <w:rPr>
          <w:b/>
          <w:sz w:val="28"/>
          <w:szCs w:val="28"/>
        </w:rPr>
      </w:pPr>
    </w:p>
    <w:p w:rsidR="00EC4AF2" w:rsidRDefault="00CC3AF0" w:rsidP="009D4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</w:p>
    <w:p w:rsidR="009D4830" w:rsidRPr="009D4830" w:rsidRDefault="009D4830" w:rsidP="009D4830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Передаточный акт</w:t>
      </w:r>
    </w:p>
    <w:p w:rsidR="009D4830" w:rsidRPr="009D4830" w:rsidRDefault="009D4830" w:rsidP="009D4830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к договору купли-продажи </w:t>
      </w:r>
    </w:p>
    <w:p w:rsidR="009D4830" w:rsidRPr="009D4830" w:rsidRDefault="009D4830" w:rsidP="009D4830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недвижимого имущества №________________________ от «__»__________20</w:t>
      </w:r>
      <w:r w:rsidR="00EC4AF2">
        <w:rPr>
          <w:b/>
          <w:sz w:val="28"/>
          <w:szCs w:val="28"/>
        </w:rPr>
        <w:t>2</w:t>
      </w:r>
      <w:r w:rsidRPr="009D4830">
        <w:rPr>
          <w:b/>
          <w:sz w:val="28"/>
          <w:szCs w:val="28"/>
        </w:rPr>
        <w:t>__ г.</w:t>
      </w:r>
    </w:p>
    <w:p w:rsidR="009D4830" w:rsidRPr="009D4830" w:rsidRDefault="009D4830" w:rsidP="009D4830">
      <w:pPr>
        <w:jc w:val="center"/>
        <w:rPr>
          <w:b/>
          <w:sz w:val="28"/>
          <w:szCs w:val="28"/>
        </w:rPr>
      </w:pPr>
    </w:p>
    <w:p w:rsidR="009D4830" w:rsidRPr="009D4830" w:rsidRDefault="009D4830" w:rsidP="009D4830">
      <w:pPr>
        <w:jc w:val="both"/>
        <w:rPr>
          <w:sz w:val="28"/>
          <w:szCs w:val="28"/>
        </w:rPr>
      </w:pPr>
      <w:r w:rsidRPr="009D4830">
        <w:rPr>
          <w:sz w:val="28"/>
          <w:szCs w:val="28"/>
        </w:rPr>
        <w:t>г.Владимир                                                                  «___»__________20</w:t>
      </w:r>
      <w:r w:rsidR="00EC4AF2">
        <w:rPr>
          <w:sz w:val="28"/>
          <w:szCs w:val="28"/>
        </w:rPr>
        <w:t>2</w:t>
      </w:r>
      <w:r w:rsidRPr="009D4830">
        <w:rPr>
          <w:sz w:val="28"/>
          <w:szCs w:val="28"/>
        </w:rPr>
        <w:t>__ г.</w:t>
      </w:r>
    </w:p>
    <w:p w:rsidR="009D4830" w:rsidRPr="009D4830" w:rsidRDefault="009D4830" w:rsidP="009D4830">
      <w:pPr>
        <w:jc w:val="both"/>
        <w:rPr>
          <w:sz w:val="28"/>
          <w:szCs w:val="28"/>
        </w:rPr>
      </w:pP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Акционерное общество «Газпром газораспределение Владимир»,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9D4830" w:rsidRPr="00CC3AF0" w:rsidRDefault="009D4830" w:rsidP="009D4830">
      <w:pPr>
        <w:jc w:val="both"/>
        <w:rPr>
          <w:sz w:val="10"/>
          <w:szCs w:val="10"/>
        </w:rPr>
      </w:pPr>
    </w:p>
    <w:p w:rsidR="009D4830" w:rsidRPr="009D4830" w:rsidRDefault="009D4830" w:rsidP="009D4830">
      <w:pPr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 В соответствии с условиями п.1.1. и п. 2.1.1. договора купли-продажи недвижимого имущества №____________________от «__»_______201__ г. Продавец передает, а Покупатель принимает в собственность следующее Имущество: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проходная будка на территории склада материальных запасов, назначение: нежилое, 1-этажный, общая площадь 26,9 кв.м., инв. № 20279:17:0100, лит. А, адрес (местонахождение) объекта: Владимирская область, г. Гусь-Хрустальный, ул. Суловская, д. 16, кадастровый номер: 33:25:000028:1075,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склад материальных запасов, назначение: вспомогательное, 1-этажный, общая площадь 118,7 кв.м., инв. № 20279:17:0100:8000, лит. Г, адрес (местонахождение) объекта: Владимирская область, г. Гусь-Хрустальный, ул. Суловская, д. 16, кадастровый номер: 33:25:000028:1076,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- земельный участок, категория земель: земли населенных пунктов, разрешенное использование: промышленная застройка, общая площадь 10731 кв.м., адрес (местонахождение) объекта: Владимирская область, г. Гусь-Хрустальный, ул. Суловская, д. 16, местоположение: установлено относительно ориентира, расположенного в границах участка, кадастровый номер: 33:25:000002:64.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9D4830" w:rsidRPr="009D4830" w:rsidRDefault="009D4830" w:rsidP="009D4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9D4830" w:rsidRPr="009D4830" w:rsidRDefault="009D4830" w:rsidP="009D4830">
      <w:pPr>
        <w:jc w:val="both"/>
        <w:rPr>
          <w:sz w:val="28"/>
          <w:szCs w:val="28"/>
        </w:rPr>
      </w:pPr>
    </w:p>
    <w:p w:rsidR="009D4830" w:rsidRPr="009D4830" w:rsidRDefault="009D4830" w:rsidP="009D4830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9D4830" w:rsidRPr="009D4830" w:rsidRDefault="009D4830" w:rsidP="009D4830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Продавец </w:t>
      </w:r>
      <w:r w:rsidR="00EC4AF2">
        <w:rPr>
          <w:b/>
          <w:sz w:val="28"/>
          <w:szCs w:val="28"/>
        </w:rPr>
        <w:t>:</w:t>
      </w:r>
      <w:r w:rsidRPr="009D4830">
        <w:rPr>
          <w:b/>
          <w:sz w:val="28"/>
          <w:szCs w:val="28"/>
        </w:rPr>
        <w:t xml:space="preserve">                                                                             Покупатель:</w:t>
      </w:r>
    </w:p>
    <w:p w:rsidR="009D4830" w:rsidRPr="009D4830" w:rsidRDefault="009D4830" w:rsidP="009D4830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АО «Газпром газораспределение</w:t>
      </w:r>
    </w:p>
    <w:p w:rsidR="009D4830" w:rsidRPr="009D4830" w:rsidRDefault="009D4830" w:rsidP="009D4830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Владимир»              </w:t>
      </w:r>
    </w:p>
    <w:p w:rsidR="009D4830" w:rsidRPr="009D4830" w:rsidRDefault="009D4830" w:rsidP="009D4830">
      <w:pPr>
        <w:rPr>
          <w:b/>
          <w:sz w:val="28"/>
          <w:szCs w:val="28"/>
        </w:rPr>
      </w:pPr>
    </w:p>
    <w:p w:rsidR="009D4830" w:rsidRPr="009D4830" w:rsidRDefault="009D4830" w:rsidP="009D4830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9D4830" w:rsidRPr="009D4830" w:rsidRDefault="009D4830" w:rsidP="009D4830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________________А</w:t>
      </w:r>
      <w:r w:rsidR="00CC3AF0">
        <w:rPr>
          <w:b/>
          <w:sz w:val="28"/>
          <w:szCs w:val="28"/>
        </w:rPr>
        <w:t xml:space="preserve">.В. Конышев            </w:t>
      </w:r>
      <w:r w:rsidRPr="009D4830">
        <w:rPr>
          <w:b/>
          <w:sz w:val="28"/>
          <w:szCs w:val="28"/>
        </w:rPr>
        <w:t xml:space="preserve">         </w:t>
      </w:r>
      <w:r w:rsidRPr="009D4830">
        <w:rPr>
          <w:b/>
          <w:color w:val="000000"/>
          <w:sz w:val="28"/>
          <w:szCs w:val="28"/>
        </w:rPr>
        <w:t>___</w:t>
      </w:r>
      <w:r w:rsidR="00CC3AF0">
        <w:rPr>
          <w:b/>
          <w:color w:val="000000"/>
          <w:sz w:val="28"/>
          <w:szCs w:val="28"/>
        </w:rPr>
        <w:t xml:space="preserve">_____________/               </w:t>
      </w:r>
      <w:r w:rsidRPr="009D4830">
        <w:rPr>
          <w:b/>
          <w:color w:val="000000"/>
          <w:sz w:val="28"/>
          <w:szCs w:val="28"/>
        </w:rPr>
        <w:t xml:space="preserve">    /   </w:t>
      </w:r>
    </w:p>
    <w:p w:rsidR="009D4830" w:rsidRPr="009D4830" w:rsidRDefault="009D4830" w:rsidP="009D4830">
      <w:pPr>
        <w:rPr>
          <w:sz w:val="28"/>
          <w:szCs w:val="28"/>
        </w:rPr>
      </w:pPr>
      <w:r w:rsidRPr="009D4830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23732" w:rsidRPr="00CC3AF0" w:rsidRDefault="00423732" w:rsidP="009D4830">
      <w:pPr>
        <w:pStyle w:val="af"/>
        <w:spacing w:before="0" w:after="0"/>
        <w:jc w:val="center"/>
        <w:rPr>
          <w:sz w:val="10"/>
          <w:szCs w:val="10"/>
        </w:rPr>
      </w:pPr>
    </w:p>
    <w:sectPr w:rsidR="00423732" w:rsidRPr="00CC3AF0" w:rsidSect="00F6591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30" w:rsidRDefault="009D4830" w:rsidP="00423732">
      <w:r>
        <w:separator/>
      </w:r>
    </w:p>
  </w:endnote>
  <w:endnote w:type="continuationSeparator" w:id="0">
    <w:p w:rsidR="009D4830" w:rsidRDefault="009D4830" w:rsidP="0042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30" w:rsidRDefault="009D4830" w:rsidP="00423732">
      <w:r>
        <w:separator/>
      </w:r>
    </w:p>
  </w:footnote>
  <w:footnote w:type="continuationSeparator" w:id="0">
    <w:p w:rsidR="009D4830" w:rsidRDefault="009D4830" w:rsidP="0042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 w15:restartNumberingAfterBreak="0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44F"/>
    <w:rsid w:val="0009542E"/>
    <w:rsid w:val="0012187B"/>
    <w:rsid w:val="00133DC0"/>
    <w:rsid w:val="00285EC4"/>
    <w:rsid w:val="00306C99"/>
    <w:rsid w:val="003E4347"/>
    <w:rsid w:val="00423732"/>
    <w:rsid w:val="00453503"/>
    <w:rsid w:val="0052387E"/>
    <w:rsid w:val="00644B19"/>
    <w:rsid w:val="0066355A"/>
    <w:rsid w:val="0069196E"/>
    <w:rsid w:val="006C344F"/>
    <w:rsid w:val="00771218"/>
    <w:rsid w:val="007C5462"/>
    <w:rsid w:val="00882577"/>
    <w:rsid w:val="00915431"/>
    <w:rsid w:val="0098647A"/>
    <w:rsid w:val="009D4830"/>
    <w:rsid w:val="00A832CD"/>
    <w:rsid w:val="00AB577A"/>
    <w:rsid w:val="00AD56C5"/>
    <w:rsid w:val="00BB379A"/>
    <w:rsid w:val="00BE039D"/>
    <w:rsid w:val="00C36C39"/>
    <w:rsid w:val="00C64082"/>
    <w:rsid w:val="00CC3AF0"/>
    <w:rsid w:val="00D87DA7"/>
    <w:rsid w:val="00DE356F"/>
    <w:rsid w:val="00E20830"/>
    <w:rsid w:val="00E861B4"/>
    <w:rsid w:val="00EC4AF2"/>
    <w:rsid w:val="00EC56AA"/>
    <w:rsid w:val="00F131F5"/>
    <w:rsid w:val="00F6591D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F4805-865D-4CCF-B338-34083CD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EC4A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C4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oblgaz.ru/" TargetMode="External"/><Relationship Id="rId13" Type="http://schemas.openxmlformats.org/officeDocument/2006/relationships/hyperlink" Target="https://www.gazprom.ru/investors/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p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gp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.g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g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683D-12E0-4F41-8764-53403CD0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 Ю. Фокина</cp:lastModifiedBy>
  <cp:revision>7</cp:revision>
  <dcterms:created xsi:type="dcterms:W3CDTF">2023-09-28T12:12:00Z</dcterms:created>
  <dcterms:modified xsi:type="dcterms:W3CDTF">2023-10-24T12:32:00Z</dcterms:modified>
</cp:coreProperties>
</file>